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CB568" w14:textId="16077F79" w:rsidR="001B79EF" w:rsidRPr="00B62AD3" w:rsidRDefault="00B62AD3">
      <w:pPr>
        <w:jc w:val="center"/>
        <w:rPr>
          <w:bCs/>
          <w:sz w:val="22"/>
          <w:szCs w:val="22"/>
        </w:rPr>
      </w:pPr>
      <w:r w:rsidRPr="00B62AD3">
        <w:rPr>
          <w:b/>
          <w:bCs/>
          <w:sz w:val="22"/>
          <w:szCs w:val="22"/>
        </w:rPr>
        <w:t xml:space="preserve">Table 5.2 </w:t>
      </w:r>
      <w:proofErr w:type="spellStart"/>
      <w:r w:rsidR="007800A1" w:rsidRPr="00345AFD">
        <w:rPr>
          <w:sz w:val="22"/>
          <w:szCs w:val="22"/>
          <w:lang w:val="sr-Latn-RS"/>
        </w:rPr>
        <w:t>Course</w:t>
      </w:r>
      <w:proofErr w:type="spellEnd"/>
      <w:r w:rsidR="007800A1" w:rsidRPr="00345AFD">
        <w:rPr>
          <w:sz w:val="22"/>
          <w:szCs w:val="22"/>
          <w:lang w:val="sr-Latn-RS"/>
        </w:rPr>
        <w:t xml:space="preserve"> </w:t>
      </w:r>
      <w:proofErr w:type="spellStart"/>
      <w:r w:rsidR="007800A1" w:rsidRPr="00345AFD">
        <w:rPr>
          <w:sz w:val="22"/>
          <w:szCs w:val="22"/>
          <w:lang w:val="sr-Latn-RS"/>
        </w:rPr>
        <w:t>Syllabus</w:t>
      </w:r>
      <w:proofErr w:type="spellEnd"/>
    </w:p>
    <w:p w14:paraId="45FCA0ED" w14:textId="77777777" w:rsidR="001B79EF" w:rsidRPr="00B62AD3" w:rsidRDefault="001B79EF">
      <w:pPr>
        <w:jc w:val="center"/>
        <w:rPr>
          <w:bCs/>
          <w:sz w:val="22"/>
          <w:szCs w:val="22"/>
        </w:rPr>
      </w:pPr>
    </w:p>
    <w:tbl>
      <w:tblPr>
        <w:tblW w:w="509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759"/>
        <w:gridCol w:w="1742"/>
        <w:gridCol w:w="871"/>
        <w:gridCol w:w="1294"/>
        <w:gridCol w:w="1991"/>
      </w:tblGrid>
      <w:tr w:rsidR="001B79EF" w:rsidRPr="00B62AD3" w14:paraId="07FAEBDF" w14:textId="77777777" w:rsidTr="007800A1">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17BA29DF" w:rsidR="001B79EF" w:rsidRPr="00B62AD3" w:rsidRDefault="007800A1">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Study Programme: Economics and Management</w:t>
            </w:r>
          </w:p>
        </w:tc>
      </w:tr>
      <w:tr w:rsidR="001B79EF" w:rsidRPr="00B62AD3" w14:paraId="2A1E29DF" w14:textId="77777777" w:rsidTr="007800A1">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17C9EB56" w:rsidR="001B79EF" w:rsidRPr="00B62AD3" w:rsidRDefault="007800A1">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 xml:space="preserve">Course Title: </w:t>
            </w:r>
            <w:r w:rsidR="00B62AD3" w:rsidRPr="00B62AD3">
              <w:rPr>
                <w:rFonts w:ascii="Times New Roman" w:hAnsi="Times New Roman" w:cs="Times New Roman"/>
                <w:b/>
                <w:bCs/>
                <w:sz w:val="20"/>
                <w:szCs w:val="20"/>
                <w:lang w:val="en-GB"/>
              </w:rPr>
              <w:t>Tax Management</w:t>
            </w:r>
          </w:p>
        </w:tc>
      </w:tr>
      <w:tr w:rsidR="001B79EF" w:rsidRPr="00B62AD3" w14:paraId="42B76805" w14:textId="77777777" w:rsidTr="007800A1">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3B96DC8D" w:rsidR="001B79EF" w:rsidRPr="00B62AD3" w:rsidRDefault="00B62AD3">
            <w:pPr>
              <w:pStyle w:val="Body"/>
              <w:tabs>
                <w:tab w:val="left" w:pos="567"/>
              </w:tabs>
              <w:spacing w:before="60" w:after="60"/>
              <w:rPr>
                <w:rFonts w:ascii="Times New Roman" w:hAnsi="Times New Roman" w:cs="Times New Roman"/>
                <w:sz w:val="20"/>
                <w:szCs w:val="20"/>
                <w:lang w:val="en-GB"/>
              </w:rPr>
            </w:pPr>
            <w:r w:rsidRPr="00B62AD3">
              <w:rPr>
                <w:rFonts w:ascii="Times New Roman" w:hAnsi="Times New Roman" w:cs="Times New Roman"/>
                <w:b/>
                <w:bCs/>
                <w:sz w:val="20"/>
                <w:szCs w:val="20"/>
                <w:lang w:val="en-GB"/>
              </w:rPr>
              <w:t xml:space="preserve">Lecturer(s): </w:t>
            </w:r>
            <w:r w:rsidRPr="007800A1">
              <w:rPr>
                <w:rFonts w:ascii="Times New Roman" w:hAnsi="Times New Roman" w:cs="Times New Roman"/>
                <w:sz w:val="20"/>
                <w:szCs w:val="20"/>
                <w:lang w:val="en-GB"/>
              </w:rPr>
              <w:t>Đurović-Todorović Jadranka,</w:t>
            </w:r>
            <w:r w:rsidR="007800A1" w:rsidRPr="007800A1">
              <w:rPr>
                <w:rFonts w:ascii="Times New Roman" w:hAnsi="Times New Roman" w:cs="Times New Roman"/>
                <w:sz w:val="20"/>
                <w:szCs w:val="20"/>
                <w:lang w:val="en-GB"/>
              </w:rPr>
              <w:t xml:space="preserve"> PhD;</w:t>
            </w:r>
            <w:r w:rsidRPr="007800A1">
              <w:rPr>
                <w:rFonts w:ascii="Times New Roman" w:hAnsi="Times New Roman" w:cs="Times New Roman"/>
                <w:sz w:val="20"/>
                <w:szCs w:val="20"/>
                <w:lang w:val="en-GB"/>
              </w:rPr>
              <w:t xml:space="preserve"> Đorđević Marina</w:t>
            </w:r>
            <w:r w:rsidR="007800A1" w:rsidRPr="007800A1">
              <w:rPr>
                <w:rFonts w:ascii="Times New Roman" w:hAnsi="Times New Roman" w:cs="Times New Roman"/>
                <w:sz w:val="20"/>
                <w:szCs w:val="20"/>
                <w:lang w:val="en-GB"/>
              </w:rPr>
              <w:t>, PhD</w:t>
            </w:r>
          </w:p>
        </w:tc>
      </w:tr>
      <w:tr w:rsidR="001B79EF" w:rsidRPr="00B62AD3" w14:paraId="53BAF10A" w14:textId="77777777" w:rsidTr="007800A1">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3EEB8CA1" w:rsidR="001B79EF" w:rsidRPr="00B62AD3" w:rsidRDefault="007800A1">
            <w:pPr>
              <w:pStyle w:val="Body"/>
              <w:tabs>
                <w:tab w:val="left" w:pos="567"/>
              </w:tabs>
              <w:spacing w:before="60" w:after="60"/>
              <w:rPr>
                <w:rFonts w:ascii="Times New Roman" w:hAnsi="Times New Roman" w:cs="Times New Roman"/>
                <w:sz w:val="20"/>
                <w:szCs w:val="20"/>
                <w:lang w:val="en-GB"/>
              </w:rPr>
            </w:pPr>
            <w:r w:rsidRPr="00D912E1">
              <w:rPr>
                <w:rFonts w:ascii="Times New Roman" w:hAnsi="Times New Roman" w:cs="Times New Roman"/>
                <w:b/>
                <w:bCs/>
                <w:sz w:val="20"/>
                <w:szCs w:val="20"/>
                <w:lang w:val="en-GB"/>
              </w:rPr>
              <w:t>Status of the Course</w:t>
            </w:r>
            <w:r w:rsidRPr="00443D85">
              <w:rPr>
                <w:rFonts w:ascii="Times New Roman" w:hAnsi="Times New Roman" w:cs="Times New Roman"/>
                <w:b/>
                <w:bCs/>
                <w:sz w:val="20"/>
                <w:szCs w:val="20"/>
                <w:lang w:val="en-GB"/>
              </w:rPr>
              <w:t>:</w:t>
            </w:r>
            <w:r>
              <w:rPr>
                <w:rFonts w:ascii="Times New Roman" w:hAnsi="Times New Roman" w:cs="Times New Roman"/>
                <w:b/>
                <w:bCs/>
                <w:sz w:val="20"/>
                <w:szCs w:val="20"/>
                <w:lang w:val="sr-Cyrl-RS"/>
              </w:rPr>
              <w:t xml:space="preserve"> </w:t>
            </w:r>
            <w:r w:rsidRPr="00345AFD">
              <w:rPr>
                <w:rFonts w:ascii="Times New Roman" w:hAnsi="Times New Roman" w:cs="Times New Roman"/>
                <w:sz w:val="20"/>
                <w:szCs w:val="20"/>
              </w:rPr>
              <w:t>Compulsory/Elective</w:t>
            </w:r>
          </w:p>
        </w:tc>
      </w:tr>
      <w:tr w:rsidR="007800A1" w:rsidRPr="00B62AD3" w14:paraId="2558B26D" w14:textId="77777777" w:rsidTr="007800A1">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14394D38" w:rsidR="007800A1" w:rsidRPr="00B62AD3" w:rsidRDefault="007800A1" w:rsidP="007800A1">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 xml:space="preserve">Number of ECTS Credits: </w:t>
            </w:r>
            <w:r w:rsidRPr="00443D85">
              <w:rPr>
                <w:rFonts w:ascii="Times New Roman" w:hAnsi="Times New Roman" w:cs="Times New Roman"/>
                <w:bCs/>
                <w:sz w:val="20"/>
                <w:szCs w:val="20"/>
                <w:lang w:val="en-GB"/>
              </w:rPr>
              <w:t>7</w:t>
            </w:r>
          </w:p>
        </w:tc>
      </w:tr>
      <w:tr w:rsidR="007800A1" w:rsidRPr="00B62AD3" w14:paraId="647A9DF9" w14:textId="77777777" w:rsidTr="007800A1">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353B7848" w:rsidR="007800A1" w:rsidRPr="00B62AD3" w:rsidRDefault="007800A1" w:rsidP="007800A1">
            <w:pPr>
              <w:pStyle w:val="Body"/>
              <w:tabs>
                <w:tab w:val="left" w:pos="567"/>
              </w:tabs>
              <w:spacing w:before="60" w:after="60"/>
              <w:jc w:val="both"/>
              <w:rPr>
                <w:rFonts w:ascii="Times New Roman" w:hAnsi="Times New Roman" w:cs="Times New Roman"/>
                <w:sz w:val="20"/>
                <w:szCs w:val="20"/>
                <w:lang w:val="en-GB"/>
              </w:rPr>
            </w:pPr>
            <w:r w:rsidRPr="00443D85">
              <w:rPr>
                <w:rFonts w:ascii="Times New Roman" w:hAnsi="Times New Roman" w:cs="Times New Roman"/>
                <w:b/>
                <w:bCs/>
                <w:sz w:val="20"/>
                <w:szCs w:val="20"/>
                <w:lang w:val="en-GB"/>
              </w:rPr>
              <w:t>Prerequisites:</w:t>
            </w:r>
          </w:p>
        </w:tc>
      </w:tr>
      <w:tr w:rsidR="007800A1" w:rsidRPr="00B62AD3" w14:paraId="6C13D270" w14:textId="77777777" w:rsidTr="007800A1">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B45E3D7" w14:textId="77777777" w:rsidR="007800A1" w:rsidRPr="00443D85" w:rsidRDefault="007800A1" w:rsidP="007800A1">
            <w:pPr>
              <w:tabs>
                <w:tab w:val="left" w:pos="567"/>
              </w:tabs>
              <w:spacing w:before="60" w:after="60"/>
              <w:rPr>
                <w:b/>
                <w:bCs/>
                <w:sz w:val="20"/>
                <w:szCs w:val="20"/>
                <w:lang w:val="en-GB"/>
              </w:rPr>
            </w:pPr>
            <w:r w:rsidRPr="00443D85">
              <w:rPr>
                <w:b/>
                <w:bCs/>
                <w:sz w:val="20"/>
                <w:szCs w:val="20"/>
                <w:lang w:val="en-GB"/>
              </w:rPr>
              <w:t>Course Objectives</w:t>
            </w:r>
          </w:p>
          <w:p w14:paraId="5B601595" w14:textId="77777777" w:rsidR="007800A1" w:rsidRPr="00B62AD3" w:rsidRDefault="007800A1" w:rsidP="007800A1">
            <w:pPr>
              <w:pStyle w:val="ListParagraph"/>
              <w:numPr>
                <w:ilvl w:val="0"/>
                <w:numId w:val="1"/>
              </w:numPr>
              <w:tabs>
                <w:tab w:val="left" w:pos="567"/>
              </w:tabs>
              <w:ind w:left="540"/>
              <w:jc w:val="both"/>
              <w:rPr>
                <w:rFonts w:ascii="Times New Roman" w:hAnsi="Times New Roman" w:cs="Times New Roman"/>
                <w:sz w:val="20"/>
                <w:szCs w:val="20"/>
                <w:lang w:val="en-GB"/>
              </w:rPr>
            </w:pPr>
            <w:r w:rsidRPr="00B62AD3">
              <w:rPr>
                <w:rFonts w:ascii="Times New Roman" w:hAnsi="Times New Roman" w:cs="Times New Roman"/>
                <w:sz w:val="20"/>
                <w:szCs w:val="20"/>
                <w:lang w:val="en-GB"/>
              </w:rPr>
              <w:t>To acquire knowledge of the concept, importance, and role of tax management in the modern business environment, with particular emphasis on its application in business decision-making and in monitoring the financial performance of business entities;</w:t>
            </w:r>
          </w:p>
          <w:p w14:paraId="0C44C77B" w14:textId="77777777" w:rsidR="007800A1" w:rsidRPr="00B62AD3" w:rsidRDefault="007800A1" w:rsidP="007800A1">
            <w:pPr>
              <w:pStyle w:val="ListParagraph"/>
              <w:numPr>
                <w:ilvl w:val="0"/>
                <w:numId w:val="1"/>
              </w:numPr>
              <w:tabs>
                <w:tab w:val="left" w:pos="567"/>
              </w:tabs>
              <w:ind w:left="540"/>
              <w:jc w:val="both"/>
              <w:rPr>
                <w:rFonts w:ascii="Times New Roman" w:hAnsi="Times New Roman" w:cs="Times New Roman"/>
                <w:sz w:val="20"/>
                <w:szCs w:val="20"/>
                <w:lang w:val="en-GB"/>
              </w:rPr>
            </w:pPr>
            <w:r w:rsidRPr="00B62AD3">
              <w:rPr>
                <w:rFonts w:ascii="Times New Roman" w:hAnsi="Times New Roman" w:cs="Times New Roman"/>
                <w:sz w:val="20"/>
                <w:szCs w:val="20"/>
                <w:lang w:val="en-GB"/>
              </w:rPr>
              <w:t>To develop competencies for understanding the impact of tax regulations on the operations of business entities, as well as for conducting a basic analysis of the effects of such regulations on profitability, liquidity, and investment activities;</w:t>
            </w:r>
          </w:p>
          <w:p w14:paraId="758D78BF" w14:textId="77777777" w:rsidR="007800A1" w:rsidRPr="00B62AD3" w:rsidRDefault="007800A1" w:rsidP="007800A1">
            <w:pPr>
              <w:pStyle w:val="ListParagraph"/>
              <w:numPr>
                <w:ilvl w:val="0"/>
                <w:numId w:val="1"/>
              </w:numPr>
              <w:tabs>
                <w:tab w:val="left" w:pos="567"/>
              </w:tabs>
              <w:ind w:left="540"/>
              <w:jc w:val="both"/>
              <w:rPr>
                <w:rFonts w:ascii="Times New Roman" w:hAnsi="Times New Roman" w:cs="Times New Roman"/>
                <w:sz w:val="20"/>
                <w:szCs w:val="20"/>
                <w:lang w:val="en-GB"/>
              </w:rPr>
            </w:pPr>
            <w:r w:rsidRPr="00B62AD3">
              <w:rPr>
                <w:rFonts w:ascii="Times New Roman" w:hAnsi="Times New Roman" w:cs="Times New Roman"/>
                <w:sz w:val="20"/>
                <w:szCs w:val="20"/>
                <w:lang w:val="en-GB"/>
              </w:rPr>
              <w:t xml:space="preserve">To develop the ability to examine tax balance sheets and </w:t>
            </w:r>
            <w:proofErr w:type="spellStart"/>
            <w:r w:rsidRPr="00B62AD3">
              <w:rPr>
                <w:rFonts w:ascii="Times New Roman" w:hAnsi="Times New Roman" w:cs="Times New Roman"/>
                <w:sz w:val="20"/>
                <w:szCs w:val="20"/>
                <w:lang w:val="en-GB"/>
              </w:rPr>
              <w:t>analyze</w:t>
            </w:r>
            <w:proofErr w:type="spellEnd"/>
            <w:r w:rsidRPr="00B62AD3">
              <w:rPr>
                <w:rFonts w:ascii="Times New Roman" w:hAnsi="Times New Roman" w:cs="Times New Roman"/>
                <w:sz w:val="20"/>
                <w:szCs w:val="20"/>
                <w:lang w:val="en-GB"/>
              </w:rPr>
              <w:t xml:space="preserve"> the overall tax burden of business entities, including the calculation and analysis of tax burdens by individual tax forms (corporate income tax, value added tax, payroll taxes and social security contributions);</w:t>
            </w:r>
          </w:p>
          <w:p w14:paraId="6A512727" w14:textId="77777777" w:rsidR="007800A1" w:rsidRPr="00B62AD3" w:rsidRDefault="007800A1" w:rsidP="007800A1">
            <w:pPr>
              <w:pStyle w:val="ListParagraph"/>
              <w:numPr>
                <w:ilvl w:val="0"/>
                <w:numId w:val="1"/>
              </w:numPr>
              <w:tabs>
                <w:tab w:val="left" w:pos="567"/>
              </w:tabs>
              <w:ind w:left="540"/>
              <w:jc w:val="both"/>
              <w:rPr>
                <w:rFonts w:ascii="Times New Roman" w:hAnsi="Times New Roman" w:cs="Times New Roman"/>
                <w:sz w:val="20"/>
                <w:szCs w:val="20"/>
                <w:lang w:val="en-GB"/>
              </w:rPr>
            </w:pPr>
            <w:r w:rsidRPr="00B62AD3">
              <w:rPr>
                <w:rFonts w:ascii="Times New Roman" w:hAnsi="Times New Roman" w:cs="Times New Roman"/>
                <w:sz w:val="20"/>
                <w:szCs w:val="20"/>
                <w:lang w:val="en-GB"/>
              </w:rPr>
              <w:t>To develop students’ abilities and skills to distinguish between accounting profit and taxable profit, as well as to apply basic instruments of lawful tax planning in accordance with applicable regulations;</w:t>
            </w:r>
          </w:p>
          <w:p w14:paraId="36BA6563" w14:textId="77777777" w:rsidR="007800A1" w:rsidRPr="00B62AD3" w:rsidRDefault="007800A1" w:rsidP="007800A1">
            <w:pPr>
              <w:pStyle w:val="ListParagraph"/>
              <w:numPr>
                <w:ilvl w:val="0"/>
                <w:numId w:val="1"/>
              </w:numPr>
              <w:tabs>
                <w:tab w:val="left" w:pos="567"/>
              </w:tabs>
              <w:ind w:left="540"/>
              <w:jc w:val="both"/>
              <w:rPr>
                <w:rFonts w:ascii="Times New Roman" w:hAnsi="Times New Roman" w:cs="Times New Roman"/>
                <w:sz w:val="20"/>
                <w:szCs w:val="20"/>
                <w:lang w:val="en-GB"/>
              </w:rPr>
            </w:pPr>
            <w:r w:rsidRPr="00B62AD3">
              <w:rPr>
                <w:rFonts w:ascii="Times New Roman" w:hAnsi="Times New Roman" w:cs="Times New Roman"/>
                <w:sz w:val="20"/>
                <w:szCs w:val="20"/>
                <w:lang w:val="en-GB"/>
              </w:rPr>
              <w:t>To develop the ability to use digital tools in the field of tax administration, through the independent and accurate completion and submission of electronic tax returns, with the use of relevant information systems;</w:t>
            </w:r>
          </w:p>
          <w:p w14:paraId="7E9A81F7" w14:textId="77777777" w:rsidR="007800A1" w:rsidRPr="00B62AD3" w:rsidRDefault="007800A1" w:rsidP="007800A1">
            <w:pPr>
              <w:pStyle w:val="ListParagraph"/>
              <w:numPr>
                <w:ilvl w:val="0"/>
                <w:numId w:val="1"/>
              </w:numPr>
              <w:tabs>
                <w:tab w:val="left" w:pos="567"/>
              </w:tabs>
              <w:ind w:left="540"/>
              <w:jc w:val="both"/>
              <w:rPr>
                <w:rFonts w:ascii="Times New Roman" w:hAnsi="Times New Roman" w:cs="Times New Roman"/>
                <w:sz w:val="20"/>
                <w:szCs w:val="20"/>
                <w:lang w:val="en-GB"/>
              </w:rPr>
            </w:pPr>
            <w:r w:rsidRPr="00B62AD3">
              <w:rPr>
                <w:rFonts w:ascii="Times New Roman" w:hAnsi="Times New Roman" w:cs="Times New Roman"/>
                <w:sz w:val="20"/>
                <w:szCs w:val="20"/>
                <w:lang w:val="en-GB"/>
              </w:rPr>
              <w:t>To acquire the knowledge necessary for understanding the basic aspects of tax risk management, including the identification and control of risks in accordance with the principles of tax compliance;</w:t>
            </w:r>
          </w:p>
          <w:p w14:paraId="7C7693DF" w14:textId="77777777" w:rsidR="007800A1" w:rsidRPr="00B62AD3" w:rsidRDefault="007800A1" w:rsidP="007800A1">
            <w:pPr>
              <w:pStyle w:val="ListParagraph"/>
              <w:numPr>
                <w:ilvl w:val="0"/>
                <w:numId w:val="1"/>
              </w:numPr>
              <w:tabs>
                <w:tab w:val="left" w:pos="567"/>
              </w:tabs>
              <w:ind w:left="540"/>
              <w:jc w:val="both"/>
              <w:rPr>
                <w:rFonts w:ascii="Times New Roman" w:hAnsi="Times New Roman" w:cs="Times New Roman"/>
                <w:sz w:val="20"/>
                <w:szCs w:val="20"/>
                <w:lang w:val="en-GB"/>
              </w:rPr>
            </w:pPr>
            <w:r w:rsidRPr="00B62AD3">
              <w:rPr>
                <w:rFonts w:ascii="Times New Roman" w:hAnsi="Times New Roman" w:cs="Times New Roman"/>
                <w:sz w:val="20"/>
                <w:szCs w:val="20"/>
                <w:lang w:val="en-GB"/>
              </w:rPr>
              <w:t xml:space="preserve">To introduce students to the fundamentals of tax planning strategies and to develop their ability to </w:t>
            </w:r>
            <w:proofErr w:type="spellStart"/>
            <w:r w:rsidRPr="00B62AD3">
              <w:rPr>
                <w:rFonts w:ascii="Times New Roman" w:hAnsi="Times New Roman" w:cs="Times New Roman"/>
                <w:sz w:val="20"/>
                <w:szCs w:val="20"/>
                <w:lang w:val="en-GB"/>
              </w:rPr>
              <w:t>analyze</w:t>
            </w:r>
            <w:proofErr w:type="spellEnd"/>
            <w:r w:rsidRPr="00B62AD3">
              <w:rPr>
                <w:rFonts w:ascii="Times New Roman" w:hAnsi="Times New Roman" w:cs="Times New Roman"/>
                <w:sz w:val="20"/>
                <w:szCs w:val="20"/>
                <w:lang w:val="en-GB"/>
              </w:rPr>
              <w:t xml:space="preserve"> modern tax systems, with particular reference to their basic efficiency and fairness.</w:t>
            </w:r>
          </w:p>
        </w:tc>
      </w:tr>
      <w:tr w:rsidR="007800A1" w:rsidRPr="00B62AD3" w14:paraId="69389F00" w14:textId="77777777" w:rsidTr="007800A1">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402A87C" w14:textId="77777777" w:rsidR="007800A1" w:rsidRDefault="007800A1" w:rsidP="007800A1">
            <w:pPr>
              <w:tabs>
                <w:tab w:val="left" w:pos="567"/>
              </w:tabs>
              <w:jc w:val="both"/>
              <w:rPr>
                <w:sz w:val="20"/>
                <w:szCs w:val="20"/>
                <w:lang w:val="en-GB"/>
              </w:rPr>
            </w:pPr>
            <w:r w:rsidRPr="00443D85">
              <w:rPr>
                <w:b/>
                <w:bCs/>
                <w:sz w:val="20"/>
                <w:szCs w:val="20"/>
                <w:lang w:val="en-GB"/>
              </w:rPr>
              <w:t>Learning Outcomes</w:t>
            </w:r>
            <w:r w:rsidRPr="00B62AD3">
              <w:rPr>
                <w:sz w:val="20"/>
                <w:szCs w:val="20"/>
                <w:lang w:val="en-GB"/>
              </w:rPr>
              <w:t xml:space="preserve"> </w:t>
            </w:r>
          </w:p>
          <w:p w14:paraId="44A29D0F" w14:textId="24D7C08D" w:rsidR="007800A1" w:rsidRPr="00B62AD3" w:rsidRDefault="007800A1" w:rsidP="007800A1">
            <w:pPr>
              <w:tabs>
                <w:tab w:val="left" w:pos="567"/>
              </w:tabs>
              <w:jc w:val="both"/>
              <w:rPr>
                <w:sz w:val="20"/>
                <w:szCs w:val="20"/>
                <w:lang w:val="en-GB"/>
              </w:rPr>
            </w:pPr>
            <w:r w:rsidRPr="00B62AD3">
              <w:rPr>
                <w:sz w:val="20"/>
                <w:szCs w:val="20"/>
                <w:lang w:val="en-GB"/>
              </w:rPr>
              <w:t>Students will be able to:</w:t>
            </w:r>
          </w:p>
          <w:p w14:paraId="65498ECE" w14:textId="77777777" w:rsidR="007800A1" w:rsidRPr="00B62AD3" w:rsidRDefault="007800A1" w:rsidP="007800A1">
            <w:pPr>
              <w:numPr>
                <w:ilvl w:val="0"/>
                <w:numId w:val="2"/>
              </w:numPr>
              <w:tabs>
                <w:tab w:val="clear" w:pos="720"/>
                <w:tab w:val="left" w:pos="540"/>
                <w:tab w:val="left" w:pos="567"/>
              </w:tabs>
              <w:ind w:left="540"/>
              <w:jc w:val="both"/>
              <w:rPr>
                <w:sz w:val="20"/>
                <w:szCs w:val="20"/>
                <w:lang w:val="en-GB"/>
              </w:rPr>
            </w:pPr>
            <w:r w:rsidRPr="00B62AD3">
              <w:rPr>
                <w:b/>
                <w:bCs/>
                <w:sz w:val="20"/>
                <w:szCs w:val="20"/>
                <w:lang w:val="en-GB"/>
              </w:rPr>
              <w:t>(</w:t>
            </w:r>
            <w:r w:rsidRPr="00B62AD3">
              <w:rPr>
                <w:sz w:val="20"/>
                <w:szCs w:val="20"/>
                <w:lang w:val="en-GB"/>
              </w:rPr>
              <w:t>O1) explain the concept, importance, and role of tax management in the modern business environment;</w:t>
            </w:r>
          </w:p>
          <w:p w14:paraId="3DEF1485" w14:textId="77777777" w:rsidR="007800A1" w:rsidRPr="00B62AD3" w:rsidRDefault="007800A1" w:rsidP="007800A1">
            <w:pPr>
              <w:numPr>
                <w:ilvl w:val="0"/>
                <w:numId w:val="2"/>
              </w:numPr>
              <w:tabs>
                <w:tab w:val="clear" w:pos="720"/>
                <w:tab w:val="left" w:pos="540"/>
                <w:tab w:val="left" w:pos="567"/>
              </w:tabs>
              <w:ind w:left="540"/>
              <w:jc w:val="both"/>
              <w:rPr>
                <w:sz w:val="20"/>
                <w:szCs w:val="20"/>
                <w:lang w:val="en-GB"/>
              </w:rPr>
            </w:pPr>
            <w:r w:rsidRPr="00B62AD3">
              <w:rPr>
                <w:sz w:val="20"/>
                <w:szCs w:val="20"/>
                <w:lang w:val="en-GB"/>
              </w:rPr>
              <w:t>(O2) identify the main forms of taxation and explain their impact on the operations of business entities;</w:t>
            </w:r>
          </w:p>
          <w:p w14:paraId="6214ECFA" w14:textId="77777777" w:rsidR="007800A1" w:rsidRPr="00B62AD3" w:rsidRDefault="007800A1" w:rsidP="007800A1">
            <w:pPr>
              <w:numPr>
                <w:ilvl w:val="0"/>
                <w:numId w:val="2"/>
              </w:numPr>
              <w:tabs>
                <w:tab w:val="clear" w:pos="720"/>
                <w:tab w:val="left" w:pos="540"/>
                <w:tab w:val="left" w:pos="567"/>
              </w:tabs>
              <w:ind w:left="540"/>
              <w:jc w:val="both"/>
              <w:rPr>
                <w:sz w:val="20"/>
                <w:szCs w:val="20"/>
                <w:lang w:val="en-GB"/>
              </w:rPr>
            </w:pPr>
            <w:r w:rsidRPr="00B62AD3">
              <w:rPr>
                <w:sz w:val="20"/>
                <w:szCs w:val="20"/>
                <w:lang w:val="en-GB"/>
              </w:rPr>
              <w:t>(O3) distinguish between accounting profit and taxable profit and explain the reasons for the differences between them;</w:t>
            </w:r>
          </w:p>
          <w:p w14:paraId="0099D72B" w14:textId="77777777" w:rsidR="007800A1" w:rsidRPr="00B62AD3" w:rsidRDefault="007800A1" w:rsidP="007800A1">
            <w:pPr>
              <w:numPr>
                <w:ilvl w:val="0"/>
                <w:numId w:val="2"/>
              </w:numPr>
              <w:tabs>
                <w:tab w:val="clear" w:pos="720"/>
                <w:tab w:val="left" w:pos="540"/>
                <w:tab w:val="left" w:pos="567"/>
              </w:tabs>
              <w:ind w:left="540"/>
              <w:jc w:val="both"/>
              <w:rPr>
                <w:sz w:val="20"/>
                <w:szCs w:val="20"/>
                <w:lang w:val="en-GB"/>
              </w:rPr>
            </w:pPr>
            <w:r w:rsidRPr="00B62AD3">
              <w:rPr>
                <w:sz w:val="20"/>
                <w:szCs w:val="20"/>
                <w:lang w:val="en-GB"/>
              </w:rPr>
              <w:t>(O4) determine the tax base and calculate tax liabilities for individual forms of taxation (corporate income tax, VAT, payroll taxes and social security contributions);</w:t>
            </w:r>
          </w:p>
          <w:p w14:paraId="3F160499" w14:textId="77777777" w:rsidR="007800A1" w:rsidRPr="00B62AD3" w:rsidRDefault="007800A1" w:rsidP="007800A1">
            <w:pPr>
              <w:numPr>
                <w:ilvl w:val="0"/>
                <w:numId w:val="2"/>
              </w:numPr>
              <w:tabs>
                <w:tab w:val="clear" w:pos="720"/>
                <w:tab w:val="left" w:pos="540"/>
                <w:tab w:val="left" w:pos="567"/>
              </w:tabs>
              <w:ind w:left="540"/>
              <w:jc w:val="both"/>
              <w:rPr>
                <w:sz w:val="20"/>
                <w:szCs w:val="20"/>
                <w:lang w:val="en-GB"/>
              </w:rPr>
            </w:pPr>
            <w:r w:rsidRPr="00B62AD3">
              <w:rPr>
                <w:sz w:val="20"/>
                <w:szCs w:val="20"/>
                <w:lang w:val="en-GB"/>
              </w:rPr>
              <w:t>(O5) calculate and interpret the overall tax burden of a business entity;</w:t>
            </w:r>
          </w:p>
          <w:p w14:paraId="0CFBB356" w14:textId="77777777" w:rsidR="007800A1" w:rsidRPr="00B62AD3" w:rsidRDefault="007800A1" w:rsidP="007800A1">
            <w:pPr>
              <w:numPr>
                <w:ilvl w:val="0"/>
                <w:numId w:val="2"/>
              </w:numPr>
              <w:tabs>
                <w:tab w:val="clear" w:pos="720"/>
                <w:tab w:val="left" w:pos="540"/>
                <w:tab w:val="left" w:pos="567"/>
              </w:tabs>
              <w:ind w:left="540"/>
              <w:jc w:val="both"/>
              <w:rPr>
                <w:sz w:val="20"/>
                <w:szCs w:val="20"/>
                <w:lang w:val="en-GB"/>
              </w:rPr>
            </w:pPr>
            <w:r w:rsidRPr="00B62AD3">
              <w:rPr>
                <w:sz w:val="20"/>
                <w:szCs w:val="20"/>
                <w:lang w:val="en-GB"/>
              </w:rPr>
              <w:t>(O6) apply the basic instruments of lawful tax planning in accordance with applicable regulations;</w:t>
            </w:r>
          </w:p>
          <w:p w14:paraId="54F9856C" w14:textId="77777777" w:rsidR="007800A1" w:rsidRPr="00B62AD3" w:rsidRDefault="007800A1" w:rsidP="007800A1">
            <w:pPr>
              <w:numPr>
                <w:ilvl w:val="0"/>
                <w:numId w:val="2"/>
              </w:numPr>
              <w:tabs>
                <w:tab w:val="clear" w:pos="720"/>
                <w:tab w:val="left" w:pos="540"/>
                <w:tab w:val="left" w:pos="567"/>
              </w:tabs>
              <w:ind w:left="540"/>
              <w:jc w:val="both"/>
              <w:rPr>
                <w:sz w:val="20"/>
                <w:szCs w:val="20"/>
                <w:lang w:val="en-GB"/>
              </w:rPr>
            </w:pPr>
            <w:r w:rsidRPr="00B62AD3">
              <w:rPr>
                <w:sz w:val="20"/>
                <w:szCs w:val="20"/>
                <w:lang w:val="en-GB"/>
              </w:rPr>
              <w:t xml:space="preserve">(O7) </w:t>
            </w:r>
            <w:proofErr w:type="spellStart"/>
            <w:r w:rsidRPr="00B62AD3">
              <w:rPr>
                <w:sz w:val="20"/>
                <w:szCs w:val="20"/>
                <w:lang w:val="en-GB"/>
              </w:rPr>
              <w:t>analyze</w:t>
            </w:r>
            <w:proofErr w:type="spellEnd"/>
            <w:r w:rsidRPr="00B62AD3">
              <w:rPr>
                <w:sz w:val="20"/>
                <w:szCs w:val="20"/>
                <w:lang w:val="en-GB"/>
              </w:rPr>
              <w:t xml:space="preserve"> the effects of taxation on profitability, liquidity, and investment activities;</w:t>
            </w:r>
          </w:p>
          <w:p w14:paraId="72002F0C" w14:textId="77777777" w:rsidR="007800A1" w:rsidRPr="00B62AD3" w:rsidRDefault="007800A1" w:rsidP="007800A1">
            <w:pPr>
              <w:numPr>
                <w:ilvl w:val="0"/>
                <w:numId w:val="2"/>
              </w:numPr>
              <w:tabs>
                <w:tab w:val="clear" w:pos="720"/>
                <w:tab w:val="left" w:pos="540"/>
                <w:tab w:val="left" w:pos="567"/>
              </w:tabs>
              <w:ind w:left="540"/>
              <w:jc w:val="both"/>
              <w:rPr>
                <w:sz w:val="20"/>
                <w:szCs w:val="20"/>
                <w:lang w:val="en-GB"/>
              </w:rPr>
            </w:pPr>
            <w:r w:rsidRPr="00B62AD3">
              <w:rPr>
                <w:sz w:val="20"/>
                <w:szCs w:val="20"/>
                <w:lang w:val="en-GB"/>
              </w:rPr>
              <w:t>(O8) identify and explain the basic tax risks and the importance of tax compliance;</w:t>
            </w:r>
          </w:p>
          <w:p w14:paraId="58A51D6B" w14:textId="77777777" w:rsidR="007800A1" w:rsidRPr="00B62AD3" w:rsidRDefault="007800A1" w:rsidP="007800A1">
            <w:pPr>
              <w:numPr>
                <w:ilvl w:val="0"/>
                <w:numId w:val="2"/>
              </w:numPr>
              <w:tabs>
                <w:tab w:val="clear" w:pos="720"/>
                <w:tab w:val="left" w:pos="540"/>
                <w:tab w:val="left" w:pos="567"/>
              </w:tabs>
              <w:ind w:left="540"/>
              <w:jc w:val="both"/>
              <w:rPr>
                <w:sz w:val="20"/>
                <w:szCs w:val="20"/>
                <w:lang w:val="en-GB"/>
              </w:rPr>
            </w:pPr>
            <w:r w:rsidRPr="00B62AD3">
              <w:rPr>
                <w:sz w:val="20"/>
                <w:szCs w:val="20"/>
                <w:lang w:val="en-GB"/>
              </w:rPr>
              <w:t>(O9) use digital tools in the field of tax administration, including the completion and submission of electronic tax returns;</w:t>
            </w:r>
          </w:p>
          <w:p w14:paraId="6421B58D" w14:textId="77777777" w:rsidR="007800A1" w:rsidRPr="00B62AD3" w:rsidRDefault="007800A1" w:rsidP="007800A1">
            <w:pPr>
              <w:numPr>
                <w:ilvl w:val="0"/>
                <w:numId w:val="2"/>
              </w:numPr>
              <w:tabs>
                <w:tab w:val="clear" w:pos="720"/>
                <w:tab w:val="left" w:pos="540"/>
                <w:tab w:val="left" w:pos="567"/>
              </w:tabs>
              <w:ind w:left="540"/>
              <w:jc w:val="both"/>
              <w:rPr>
                <w:sz w:val="20"/>
                <w:szCs w:val="20"/>
                <w:lang w:val="en-GB"/>
              </w:rPr>
            </w:pPr>
            <w:r w:rsidRPr="00B62AD3">
              <w:rPr>
                <w:sz w:val="20"/>
                <w:szCs w:val="20"/>
                <w:lang w:val="en-GB"/>
              </w:rPr>
              <w:t>(O10) apply the acquired knowledge in solving practical tasks and business situations;</w:t>
            </w:r>
          </w:p>
          <w:p w14:paraId="0FF20A45" w14:textId="77777777" w:rsidR="007800A1" w:rsidRPr="00B62AD3" w:rsidRDefault="007800A1" w:rsidP="007800A1">
            <w:pPr>
              <w:numPr>
                <w:ilvl w:val="0"/>
                <w:numId w:val="2"/>
              </w:numPr>
              <w:tabs>
                <w:tab w:val="clear" w:pos="720"/>
                <w:tab w:val="left" w:pos="540"/>
                <w:tab w:val="left" w:pos="567"/>
              </w:tabs>
              <w:ind w:left="540"/>
              <w:jc w:val="both"/>
              <w:rPr>
                <w:sz w:val="20"/>
                <w:szCs w:val="20"/>
                <w:lang w:val="en-GB"/>
              </w:rPr>
            </w:pPr>
            <w:r w:rsidRPr="00B62AD3">
              <w:rPr>
                <w:sz w:val="20"/>
                <w:szCs w:val="20"/>
                <w:lang w:val="en-GB"/>
              </w:rPr>
              <w:t xml:space="preserve">(O11) </w:t>
            </w:r>
            <w:proofErr w:type="spellStart"/>
            <w:r w:rsidRPr="00B62AD3">
              <w:rPr>
                <w:sz w:val="20"/>
                <w:szCs w:val="20"/>
                <w:lang w:val="en-GB"/>
              </w:rPr>
              <w:t>analyze</w:t>
            </w:r>
            <w:proofErr w:type="spellEnd"/>
            <w:r w:rsidRPr="00B62AD3">
              <w:rPr>
                <w:sz w:val="20"/>
                <w:szCs w:val="20"/>
                <w:lang w:val="en-GB"/>
              </w:rPr>
              <w:t xml:space="preserve"> the basic characteristics of modern tax systems, as well as their efficiency and fairness;</w:t>
            </w:r>
          </w:p>
          <w:p w14:paraId="2C94F2F0" w14:textId="77777777" w:rsidR="007800A1" w:rsidRPr="00B62AD3" w:rsidRDefault="007800A1" w:rsidP="007800A1">
            <w:pPr>
              <w:numPr>
                <w:ilvl w:val="0"/>
                <w:numId w:val="2"/>
              </w:numPr>
              <w:tabs>
                <w:tab w:val="clear" w:pos="720"/>
                <w:tab w:val="left" w:pos="540"/>
                <w:tab w:val="left" w:pos="567"/>
              </w:tabs>
              <w:ind w:left="540"/>
              <w:jc w:val="both"/>
              <w:rPr>
                <w:sz w:val="20"/>
                <w:szCs w:val="20"/>
                <w:lang w:val="en-GB"/>
              </w:rPr>
            </w:pPr>
            <w:r w:rsidRPr="00B62AD3">
              <w:rPr>
                <w:sz w:val="20"/>
                <w:szCs w:val="20"/>
                <w:lang w:val="en-GB"/>
              </w:rPr>
              <w:t>(O12) make business decisions while taking tax effects into account.</w:t>
            </w:r>
          </w:p>
        </w:tc>
      </w:tr>
      <w:tr w:rsidR="007800A1" w:rsidRPr="00B62AD3" w14:paraId="3F3D9397" w14:textId="77777777" w:rsidTr="007800A1">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E04B31E" w14:textId="77777777" w:rsidR="007800A1" w:rsidRPr="00443D85" w:rsidRDefault="007800A1" w:rsidP="007800A1">
            <w:pPr>
              <w:tabs>
                <w:tab w:val="left" w:pos="567"/>
              </w:tabs>
              <w:spacing w:before="60" w:after="60"/>
              <w:rPr>
                <w:b/>
                <w:bCs/>
                <w:sz w:val="20"/>
                <w:szCs w:val="20"/>
                <w:lang w:val="en-GB"/>
              </w:rPr>
            </w:pPr>
            <w:r w:rsidRPr="00443D85">
              <w:rPr>
                <w:b/>
                <w:bCs/>
                <w:sz w:val="20"/>
                <w:szCs w:val="20"/>
                <w:lang w:val="en-GB"/>
              </w:rPr>
              <w:t>Course Content</w:t>
            </w:r>
          </w:p>
          <w:p w14:paraId="15587BEA" w14:textId="77777777" w:rsidR="007800A1" w:rsidRPr="00FC606E" w:rsidRDefault="007800A1" w:rsidP="007800A1">
            <w:pPr>
              <w:tabs>
                <w:tab w:val="left" w:pos="567"/>
              </w:tabs>
              <w:spacing w:before="60" w:after="60"/>
              <w:rPr>
                <w:bCs/>
                <w:i/>
                <w:iCs/>
                <w:sz w:val="20"/>
                <w:szCs w:val="20"/>
                <w:lang w:val="en-GB"/>
              </w:rPr>
            </w:pPr>
            <w:r w:rsidRPr="00FC606E">
              <w:rPr>
                <w:bCs/>
                <w:i/>
                <w:iCs/>
                <w:sz w:val="20"/>
                <w:szCs w:val="20"/>
                <w:lang w:val="en-GB"/>
              </w:rPr>
              <w:t>Theoretical Classes</w:t>
            </w:r>
          </w:p>
          <w:p w14:paraId="10302F5E" w14:textId="77777777" w:rsidR="007800A1" w:rsidRPr="00B62AD3" w:rsidRDefault="007800A1" w:rsidP="007800A1">
            <w:pPr>
              <w:pStyle w:val="ListParagraph"/>
              <w:numPr>
                <w:ilvl w:val="0"/>
                <w:numId w:val="3"/>
              </w:numPr>
              <w:tabs>
                <w:tab w:val="left" w:pos="567"/>
              </w:tabs>
              <w:ind w:left="540"/>
              <w:jc w:val="both"/>
              <w:rPr>
                <w:rFonts w:ascii="Times New Roman" w:hAnsi="Times New Roman" w:cs="Times New Roman"/>
                <w:bCs/>
                <w:sz w:val="20"/>
                <w:szCs w:val="20"/>
              </w:rPr>
            </w:pPr>
            <w:r w:rsidRPr="00B62AD3">
              <w:rPr>
                <w:rFonts w:ascii="Times New Roman" w:hAnsi="Times New Roman" w:cs="Times New Roman"/>
                <w:bCs/>
                <w:sz w:val="20"/>
                <w:szCs w:val="20"/>
              </w:rPr>
              <w:t>The concept, importance, and role of tax management in the modern business environment;</w:t>
            </w:r>
          </w:p>
          <w:p w14:paraId="46018606" w14:textId="77777777" w:rsidR="007800A1" w:rsidRPr="00B62AD3" w:rsidRDefault="007800A1" w:rsidP="007800A1">
            <w:pPr>
              <w:pStyle w:val="ListParagraph"/>
              <w:numPr>
                <w:ilvl w:val="0"/>
                <w:numId w:val="3"/>
              </w:numPr>
              <w:tabs>
                <w:tab w:val="left" w:pos="567"/>
              </w:tabs>
              <w:ind w:left="540"/>
              <w:jc w:val="both"/>
              <w:rPr>
                <w:rFonts w:ascii="Times New Roman" w:hAnsi="Times New Roman" w:cs="Times New Roman"/>
                <w:bCs/>
                <w:sz w:val="20"/>
                <w:szCs w:val="20"/>
              </w:rPr>
            </w:pPr>
            <w:r w:rsidRPr="00B62AD3">
              <w:rPr>
                <w:rFonts w:ascii="Times New Roman" w:hAnsi="Times New Roman" w:cs="Times New Roman"/>
                <w:bCs/>
                <w:sz w:val="20"/>
                <w:szCs w:val="20"/>
              </w:rPr>
              <w:t>The structure of the tax system and the main forms of taxation of business entities;</w:t>
            </w:r>
          </w:p>
          <w:p w14:paraId="098D146D" w14:textId="77777777" w:rsidR="007800A1" w:rsidRPr="00B62AD3" w:rsidRDefault="007800A1" w:rsidP="007800A1">
            <w:pPr>
              <w:pStyle w:val="ListParagraph"/>
              <w:numPr>
                <w:ilvl w:val="0"/>
                <w:numId w:val="3"/>
              </w:numPr>
              <w:tabs>
                <w:tab w:val="left" w:pos="567"/>
              </w:tabs>
              <w:ind w:left="540"/>
              <w:jc w:val="both"/>
              <w:rPr>
                <w:rFonts w:ascii="Times New Roman" w:hAnsi="Times New Roman" w:cs="Times New Roman"/>
                <w:bCs/>
                <w:sz w:val="20"/>
                <w:szCs w:val="20"/>
              </w:rPr>
            </w:pPr>
            <w:r w:rsidRPr="00B62AD3">
              <w:rPr>
                <w:rFonts w:ascii="Times New Roman" w:hAnsi="Times New Roman" w:cs="Times New Roman"/>
                <w:bCs/>
                <w:sz w:val="20"/>
                <w:szCs w:val="20"/>
              </w:rPr>
              <w:t>Basic concepts of tax burden and effective tax rates;</w:t>
            </w:r>
          </w:p>
          <w:p w14:paraId="55EDF56C" w14:textId="77777777" w:rsidR="007800A1" w:rsidRPr="00B62AD3" w:rsidRDefault="007800A1" w:rsidP="007800A1">
            <w:pPr>
              <w:pStyle w:val="ListParagraph"/>
              <w:numPr>
                <w:ilvl w:val="0"/>
                <w:numId w:val="3"/>
              </w:numPr>
              <w:tabs>
                <w:tab w:val="left" w:pos="567"/>
              </w:tabs>
              <w:ind w:left="540"/>
              <w:jc w:val="both"/>
              <w:rPr>
                <w:rFonts w:ascii="Times New Roman" w:hAnsi="Times New Roman" w:cs="Times New Roman"/>
                <w:bCs/>
                <w:sz w:val="20"/>
                <w:szCs w:val="20"/>
              </w:rPr>
            </w:pPr>
            <w:r w:rsidRPr="00B62AD3">
              <w:rPr>
                <w:rFonts w:ascii="Times New Roman" w:hAnsi="Times New Roman" w:cs="Times New Roman"/>
                <w:bCs/>
                <w:sz w:val="20"/>
                <w:szCs w:val="20"/>
              </w:rPr>
              <w:t>Corporate income tax – basic elements of taxation;</w:t>
            </w:r>
          </w:p>
          <w:p w14:paraId="339458FE" w14:textId="77777777" w:rsidR="007800A1" w:rsidRPr="00B62AD3" w:rsidRDefault="007800A1" w:rsidP="007800A1">
            <w:pPr>
              <w:pStyle w:val="ListParagraph"/>
              <w:numPr>
                <w:ilvl w:val="0"/>
                <w:numId w:val="3"/>
              </w:numPr>
              <w:tabs>
                <w:tab w:val="left" w:pos="567"/>
              </w:tabs>
              <w:ind w:left="540"/>
              <w:jc w:val="both"/>
              <w:rPr>
                <w:rFonts w:ascii="Times New Roman" w:hAnsi="Times New Roman" w:cs="Times New Roman"/>
                <w:bCs/>
                <w:sz w:val="20"/>
                <w:szCs w:val="20"/>
              </w:rPr>
            </w:pPr>
            <w:r w:rsidRPr="00B62AD3">
              <w:rPr>
                <w:rFonts w:ascii="Times New Roman" w:hAnsi="Times New Roman" w:cs="Times New Roman"/>
                <w:bCs/>
                <w:sz w:val="20"/>
                <w:szCs w:val="20"/>
              </w:rPr>
              <w:t xml:space="preserve">Payroll taxes and social security contributions – basic concepts of </w:t>
            </w:r>
            <w:proofErr w:type="spellStart"/>
            <w:r w:rsidRPr="00B62AD3">
              <w:rPr>
                <w:rFonts w:ascii="Times New Roman" w:hAnsi="Times New Roman" w:cs="Times New Roman"/>
                <w:bCs/>
                <w:sz w:val="20"/>
                <w:szCs w:val="20"/>
              </w:rPr>
              <w:t>labour</w:t>
            </w:r>
            <w:proofErr w:type="spellEnd"/>
            <w:r w:rsidRPr="00B62AD3">
              <w:rPr>
                <w:rFonts w:ascii="Times New Roman" w:hAnsi="Times New Roman" w:cs="Times New Roman"/>
                <w:bCs/>
                <w:sz w:val="20"/>
                <w:szCs w:val="20"/>
              </w:rPr>
              <w:t xml:space="preserve"> taxation;</w:t>
            </w:r>
          </w:p>
          <w:p w14:paraId="33B83282" w14:textId="77777777" w:rsidR="007800A1" w:rsidRPr="00B62AD3" w:rsidRDefault="007800A1" w:rsidP="007800A1">
            <w:pPr>
              <w:pStyle w:val="ListParagraph"/>
              <w:numPr>
                <w:ilvl w:val="0"/>
                <w:numId w:val="3"/>
              </w:numPr>
              <w:tabs>
                <w:tab w:val="left" w:pos="567"/>
              </w:tabs>
              <w:ind w:left="540"/>
              <w:jc w:val="both"/>
              <w:rPr>
                <w:rFonts w:ascii="Times New Roman" w:hAnsi="Times New Roman" w:cs="Times New Roman"/>
                <w:bCs/>
                <w:sz w:val="20"/>
                <w:szCs w:val="20"/>
              </w:rPr>
            </w:pPr>
            <w:r w:rsidRPr="00B62AD3">
              <w:rPr>
                <w:rFonts w:ascii="Times New Roman" w:hAnsi="Times New Roman" w:cs="Times New Roman"/>
                <w:bCs/>
                <w:sz w:val="20"/>
                <w:szCs w:val="20"/>
              </w:rPr>
              <w:t>Value-added tax – mechanism of operation;</w:t>
            </w:r>
          </w:p>
          <w:p w14:paraId="25C52594" w14:textId="77777777" w:rsidR="007800A1" w:rsidRPr="00B62AD3" w:rsidRDefault="007800A1" w:rsidP="007800A1">
            <w:pPr>
              <w:pStyle w:val="ListParagraph"/>
              <w:numPr>
                <w:ilvl w:val="0"/>
                <w:numId w:val="3"/>
              </w:numPr>
              <w:tabs>
                <w:tab w:val="left" w:pos="567"/>
              </w:tabs>
              <w:ind w:left="540"/>
              <w:jc w:val="both"/>
              <w:rPr>
                <w:rFonts w:ascii="Times New Roman" w:hAnsi="Times New Roman" w:cs="Times New Roman"/>
                <w:bCs/>
                <w:sz w:val="20"/>
                <w:szCs w:val="20"/>
              </w:rPr>
            </w:pPr>
            <w:r w:rsidRPr="00B62AD3">
              <w:rPr>
                <w:rFonts w:ascii="Times New Roman" w:hAnsi="Times New Roman" w:cs="Times New Roman"/>
                <w:bCs/>
                <w:sz w:val="20"/>
                <w:szCs w:val="20"/>
              </w:rPr>
              <w:t>Differences between accounting profit and taxable profit;</w:t>
            </w:r>
          </w:p>
          <w:p w14:paraId="761D0558" w14:textId="77777777" w:rsidR="007800A1" w:rsidRPr="00B62AD3" w:rsidRDefault="007800A1" w:rsidP="007800A1">
            <w:pPr>
              <w:pStyle w:val="ListParagraph"/>
              <w:numPr>
                <w:ilvl w:val="0"/>
                <w:numId w:val="3"/>
              </w:numPr>
              <w:tabs>
                <w:tab w:val="left" w:pos="567"/>
              </w:tabs>
              <w:ind w:left="540"/>
              <w:jc w:val="both"/>
              <w:rPr>
                <w:rFonts w:ascii="Times New Roman" w:hAnsi="Times New Roman" w:cs="Times New Roman"/>
                <w:bCs/>
                <w:sz w:val="20"/>
                <w:szCs w:val="20"/>
              </w:rPr>
            </w:pPr>
            <w:r w:rsidRPr="00B62AD3">
              <w:rPr>
                <w:rFonts w:ascii="Times New Roman" w:hAnsi="Times New Roman" w:cs="Times New Roman"/>
                <w:bCs/>
                <w:sz w:val="20"/>
                <w:szCs w:val="20"/>
              </w:rPr>
              <w:t>Fundamentals of lawful tax planning and the limitations of tax optimization;</w:t>
            </w:r>
          </w:p>
          <w:p w14:paraId="397BDA64" w14:textId="77777777" w:rsidR="007800A1" w:rsidRPr="00B62AD3" w:rsidRDefault="007800A1" w:rsidP="007800A1">
            <w:pPr>
              <w:pStyle w:val="ListParagraph"/>
              <w:numPr>
                <w:ilvl w:val="0"/>
                <w:numId w:val="3"/>
              </w:numPr>
              <w:tabs>
                <w:tab w:val="left" w:pos="567"/>
              </w:tabs>
              <w:ind w:left="540"/>
              <w:jc w:val="both"/>
              <w:rPr>
                <w:rFonts w:ascii="Times New Roman" w:hAnsi="Times New Roman" w:cs="Times New Roman"/>
                <w:bCs/>
                <w:sz w:val="20"/>
                <w:szCs w:val="20"/>
              </w:rPr>
            </w:pPr>
            <w:r w:rsidRPr="00B62AD3">
              <w:rPr>
                <w:rFonts w:ascii="Times New Roman" w:hAnsi="Times New Roman" w:cs="Times New Roman"/>
                <w:bCs/>
                <w:sz w:val="20"/>
                <w:szCs w:val="20"/>
              </w:rPr>
              <w:t>Tax risk, tax compliance, and tax audit;</w:t>
            </w:r>
          </w:p>
          <w:p w14:paraId="4B416C88" w14:textId="77777777" w:rsidR="007800A1" w:rsidRPr="00B62AD3" w:rsidRDefault="007800A1" w:rsidP="007800A1">
            <w:pPr>
              <w:pStyle w:val="ListParagraph"/>
              <w:numPr>
                <w:ilvl w:val="0"/>
                <w:numId w:val="3"/>
              </w:numPr>
              <w:tabs>
                <w:tab w:val="left" w:pos="567"/>
              </w:tabs>
              <w:ind w:left="540"/>
              <w:jc w:val="both"/>
              <w:rPr>
                <w:rFonts w:ascii="Times New Roman" w:hAnsi="Times New Roman" w:cs="Times New Roman"/>
                <w:bCs/>
                <w:sz w:val="20"/>
                <w:szCs w:val="20"/>
              </w:rPr>
            </w:pPr>
            <w:r w:rsidRPr="00B62AD3">
              <w:rPr>
                <w:rFonts w:ascii="Times New Roman" w:hAnsi="Times New Roman" w:cs="Times New Roman"/>
                <w:bCs/>
                <w:sz w:val="20"/>
                <w:szCs w:val="20"/>
              </w:rPr>
              <w:t>Digitalization of tax administration and electronic business operations;</w:t>
            </w:r>
          </w:p>
          <w:p w14:paraId="0A7364A7" w14:textId="77777777" w:rsidR="007800A1" w:rsidRPr="00B62AD3" w:rsidRDefault="007800A1" w:rsidP="007800A1">
            <w:pPr>
              <w:pStyle w:val="ListParagraph"/>
              <w:numPr>
                <w:ilvl w:val="0"/>
                <w:numId w:val="3"/>
              </w:numPr>
              <w:tabs>
                <w:tab w:val="left" w:pos="567"/>
              </w:tabs>
              <w:ind w:left="540"/>
              <w:jc w:val="both"/>
              <w:rPr>
                <w:rFonts w:ascii="Times New Roman" w:hAnsi="Times New Roman" w:cs="Times New Roman"/>
                <w:bCs/>
                <w:sz w:val="20"/>
                <w:szCs w:val="20"/>
              </w:rPr>
            </w:pPr>
            <w:r w:rsidRPr="00B62AD3">
              <w:rPr>
                <w:rFonts w:ascii="Times New Roman" w:hAnsi="Times New Roman" w:cs="Times New Roman"/>
                <w:bCs/>
                <w:sz w:val="20"/>
                <w:szCs w:val="20"/>
              </w:rPr>
              <w:t>Fundamentals of the international tax environment.</w:t>
            </w:r>
          </w:p>
          <w:p w14:paraId="0C1D6332" w14:textId="77777777" w:rsidR="007800A1" w:rsidRPr="00FC606E" w:rsidRDefault="007800A1" w:rsidP="007800A1">
            <w:pPr>
              <w:tabs>
                <w:tab w:val="left" w:pos="567"/>
              </w:tabs>
              <w:spacing w:before="60" w:after="60"/>
              <w:jc w:val="both"/>
              <w:rPr>
                <w:i/>
                <w:iCs/>
                <w:sz w:val="20"/>
                <w:szCs w:val="20"/>
                <w:lang w:val="en-GB"/>
              </w:rPr>
            </w:pPr>
            <w:r w:rsidRPr="00FC606E">
              <w:rPr>
                <w:i/>
                <w:iCs/>
                <w:sz w:val="20"/>
                <w:szCs w:val="20"/>
                <w:lang w:val="en-GB"/>
              </w:rPr>
              <w:t xml:space="preserve">Practical </w:t>
            </w:r>
            <w:r w:rsidRPr="00FC606E">
              <w:rPr>
                <w:bCs/>
                <w:i/>
                <w:iCs/>
                <w:sz w:val="20"/>
                <w:szCs w:val="20"/>
                <w:lang w:val="en-GB"/>
              </w:rPr>
              <w:t>Classes - Tutorials</w:t>
            </w:r>
          </w:p>
          <w:p w14:paraId="10D91A6D" w14:textId="77777777" w:rsidR="007800A1" w:rsidRPr="00B62AD3" w:rsidRDefault="007800A1" w:rsidP="007800A1">
            <w:pPr>
              <w:pStyle w:val="ListParagraph"/>
              <w:numPr>
                <w:ilvl w:val="0"/>
                <w:numId w:val="4"/>
              </w:numPr>
              <w:tabs>
                <w:tab w:val="left" w:pos="567"/>
              </w:tabs>
              <w:ind w:left="540"/>
              <w:jc w:val="both"/>
              <w:rPr>
                <w:rFonts w:ascii="Times New Roman" w:hAnsi="Times New Roman" w:cs="Times New Roman"/>
                <w:sz w:val="20"/>
                <w:szCs w:val="20"/>
                <w:lang w:val="en-GB"/>
              </w:rPr>
            </w:pPr>
            <w:r w:rsidRPr="00B62AD3">
              <w:rPr>
                <w:rFonts w:ascii="Times New Roman" w:hAnsi="Times New Roman" w:cs="Times New Roman"/>
                <w:sz w:val="20"/>
                <w:szCs w:val="20"/>
                <w:lang w:val="en-GB"/>
              </w:rPr>
              <w:t>Analysis of the impact of tax regulations on business decisions;</w:t>
            </w:r>
          </w:p>
          <w:p w14:paraId="2CE41637" w14:textId="77777777" w:rsidR="007800A1" w:rsidRPr="00B62AD3" w:rsidRDefault="007800A1" w:rsidP="007800A1">
            <w:pPr>
              <w:pStyle w:val="ListParagraph"/>
              <w:numPr>
                <w:ilvl w:val="0"/>
                <w:numId w:val="4"/>
              </w:numPr>
              <w:tabs>
                <w:tab w:val="left" w:pos="567"/>
              </w:tabs>
              <w:ind w:left="540"/>
              <w:jc w:val="both"/>
              <w:rPr>
                <w:rFonts w:ascii="Times New Roman" w:hAnsi="Times New Roman" w:cs="Times New Roman"/>
                <w:sz w:val="20"/>
                <w:szCs w:val="20"/>
                <w:lang w:val="en-GB"/>
              </w:rPr>
            </w:pPr>
            <w:r w:rsidRPr="00B62AD3">
              <w:rPr>
                <w:rFonts w:ascii="Times New Roman" w:hAnsi="Times New Roman" w:cs="Times New Roman"/>
                <w:sz w:val="20"/>
                <w:szCs w:val="20"/>
                <w:lang w:val="en-GB"/>
              </w:rPr>
              <w:t>Identification of the tax liabilities of a business entity;</w:t>
            </w:r>
          </w:p>
          <w:p w14:paraId="1BF2A03F" w14:textId="77777777" w:rsidR="007800A1" w:rsidRPr="00B62AD3" w:rsidRDefault="007800A1" w:rsidP="007800A1">
            <w:pPr>
              <w:pStyle w:val="ListParagraph"/>
              <w:numPr>
                <w:ilvl w:val="0"/>
                <w:numId w:val="4"/>
              </w:numPr>
              <w:tabs>
                <w:tab w:val="left" w:pos="567"/>
              </w:tabs>
              <w:ind w:left="540"/>
              <w:jc w:val="both"/>
              <w:rPr>
                <w:rFonts w:ascii="Times New Roman" w:hAnsi="Times New Roman" w:cs="Times New Roman"/>
                <w:sz w:val="20"/>
                <w:szCs w:val="20"/>
                <w:lang w:val="en-GB"/>
              </w:rPr>
            </w:pPr>
            <w:r w:rsidRPr="00B62AD3">
              <w:rPr>
                <w:rFonts w:ascii="Times New Roman" w:hAnsi="Times New Roman" w:cs="Times New Roman"/>
                <w:sz w:val="20"/>
                <w:szCs w:val="20"/>
                <w:lang w:val="en-GB"/>
              </w:rPr>
              <w:t>Calculation of the overall tax burden and the effective tax rate;</w:t>
            </w:r>
          </w:p>
          <w:p w14:paraId="2E87A52A" w14:textId="77777777" w:rsidR="007800A1" w:rsidRPr="00B62AD3" w:rsidRDefault="007800A1" w:rsidP="007800A1">
            <w:pPr>
              <w:pStyle w:val="ListParagraph"/>
              <w:numPr>
                <w:ilvl w:val="0"/>
                <w:numId w:val="4"/>
              </w:numPr>
              <w:tabs>
                <w:tab w:val="left" w:pos="567"/>
              </w:tabs>
              <w:ind w:left="540"/>
              <w:jc w:val="both"/>
              <w:rPr>
                <w:rFonts w:ascii="Times New Roman" w:hAnsi="Times New Roman" w:cs="Times New Roman"/>
                <w:sz w:val="20"/>
                <w:szCs w:val="20"/>
                <w:lang w:val="en-GB"/>
              </w:rPr>
            </w:pPr>
            <w:r w:rsidRPr="00B62AD3">
              <w:rPr>
                <w:rFonts w:ascii="Times New Roman" w:hAnsi="Times New Roman" w:cs="Times New Roman"/>
                <w:sz w:val="20"/>
                <w:szCs w:val="20"/>
                <w:lang w:val="en-GB"/>
              </w:rPr>
              <w:t>Calculation of corporate income tax;</w:t>
            </w:r>
          </w:p>
          <w:p w14:paraId="0DAFB2F8" w14:textId="77777777" w:rsidR="007800A1" w:rsidRPr="00B62AD3" w:rsidRDefault="007800A1" w:rsidP="007800A1">
            <w:pPr>
              <w:pStyle w:val="ListParagraph"/>
              <w:numPr>
                <w:ilvl w:val="0"/>
                <w:numId w:val="4"/>
              </w:numPr>
              <w:tabs>
                <w:tab w:val="left" w:pos="567"/>
              </w:tabs>
              <w:ind w:left="540"/>
              <w:jc w:val="both"/>
              <w:rPr>
                <w:rFonts w:ascii="Times New Roman" w:hAnsi="Times New Roman" w:cs="Times New Roman"/>
                <w:sz w:val="20"/>
                <w:szCs w:val="20"/>
                <w:lang w:val="en-GB"/>
              </w:rPr>
            </w:pPr>
            <w:r w:rsidRPr="00B62AD3">
              <w:rPr>
                <w:rFonts w:ascii="Times New Roman" w:hAnsi="Times New Roman" w:cs="Times New Roman"/>
                <w:sz w:val="20"/>
                <w:szCs w:val="20"/>
                <w:lang w:val="en-GB"/>
              </w:rPr>
              <w:t>Calculation of payroll taxes and social security contributions;</w:t>
            </w:r>
          </w:p>
          <w:p w14:paraId="26CC7951" w14:textId="77777777" w:rsidR="007800A1" w:rsidRPr="00B62AD3" w:rsidRDefault="007800A1" w:rsidP="007800A1">
            <w:pPr>
              <w:pStyle w:val="ListParagraph"/>
              <w:numPr>
                <w:ilvl w:val="0"/>
                <w:numId w:val="4"/>
              </w:numPr>
              <w:tabs>
                <w:tab w:val="left" w:pos="567"/>
              </w:tabs>
              <w:ind w:left="540"/>
              <w:jc w:val="both"/>
              <w:rPr>
                <w:rFonts w:ascii="Times New Roman" w:hAnsi="Times New Roman" w:cs="Times New Roman"/>
                <w:sz w:val="20"/>
                <w:szCs w:val="20"/>
                <w:lang w:val="en-GB"/>
              </w:rPr>
            </w:pPr>
            <w:r w:rsidRPr="00B62AD3">
              <w:rPr>
                <w:rFonts w:ascii="Times New Roman" w:hAnsi="Times New Roman" w:cs="Times New Roman"/>
                <w:sz w:val="20"/>
                <w:szCs w:val="20"/>
                <w:lang w:val="en-GB"/>
              </w:rPr>
              <w:t>VAT calculation;</w:t>
            </w:r>
          </w:p>
          <w:p w14:paraId="57C79858" w14:textId="77777777" w:rsidR="007800A1" w:rsidRPr="00B62AD3" w:rsidRDefault="007800A1" w:rsidP="007800A1">
            <w:pPr>
              <w:pStyle w:val="ListParagraph"/>
              <w:numPr>
                <w:ilvl w:val="0"/>
                <w:numId w:val="4"/>
              </w:numPr>
              <w:tabs>
                <w:tab w:val="left" w:pos="567"/>
              </w:tabs>
              <w:ind w:left="540"/>
              <w:jc w:val="both"/>
              <w:rPr>
                <w:rFonts w:ascii="Times New Roman" w:hAnsi="Times New Roman" w:cs="Times New Roman"/>
                <w:sz w:val="20"/>
                <w:szCs w:val="20"/>
                <w:lang w:val="en-GB"/>
              </w:rPr>
            </w:pPr>
            <w:r w:rsidRPr="00B62AD3">
              <w:rPr>
                <w:rFonts w:ascii="Times New Roman" w:hAnsi="Times New Roman" w:cs="Times New Roman"/>
                <w:sz w:val="20"/>
                <w:szCs w:val="20"/>
                <w:lang w:val="en-GB"/>
              </w:rPr>
              <w:lastRenderedPageBreak/>
              <w:t>Preparation and analysis of the tax balance sheet;</w:t>
            </w:r>
          </w:p>
          <w:p w14:paraId="02D691FE" w14:textId="77777777" w:rsidR="007800A1" w:rsidRPr="00B62AD3" w:rsidRDefault="007800A1" w:rsidP="007800A1">
            <w:pPr>
              <w:pStyle w:val="ListParagraph"/>
              <w:numPr>
                <w:ilvl w:val="0"/>
                <w:numId w:val="4"/>
              </w:numPr>
              <w:tabs>
                <w:tab w:val="left" w:pos="567"/>
              </w:tabs>
              <w:ind w:left="540"/>
              <w:jc w:val="both"/>
              <w:rPr>
                <w:rFonts w:ascii="Times New Roman" w:hAnsi="Times New Roman" w:cs="Times New Roman"/>
                <w:sz w:val="20"/>
                <w:szCs w:val="20"/>
                <w:lang w:val="en-GB"/>
              </w:rPr>
            </w:pPr>
            <w:r w:rsidRPr="00B62AD3">
              <w:rPr>
                <w:rFonts w:ascii="Times New Roman" w:hAnsi="Times New Roman" w:cs="Times New Roman"/>
                <w:sz w:val="20"/>
                <w:szCs w:val="20"/>
                <w:lang w:val="en-GB"/>
              </w:rPr>
              <w:t>Application of the basic instruments of tax planning;</w:t>
            </w:r>
          </w:p>
          <w:p w14:paraId="572B51C5" w14:textId="77777777" w:rsidR="007800A1" w:rsidRPr="00B62AD3" w:rsidRDefault="007800A1" w:rsidP="007800A1">
            <w:pPr>
              <w:pStyle w:val="ListParagraph"/>
              <w:numPr>
                <w:ilvl w:val="0"/>
                <w:numId w:val="4"/>
              </w:numPr>
              <w:tabs>
                <w:tab w:val="left" w:pos="567"/>
              </w:tabs>
              <w:ind w:left="540"/>
              <w:jc w:val="both"/>
              <w:rPr>
                <w:rFonts w:ascii="Times New Roman" w:hAnsi="Times New Roman" w:cs="Times New Roman"/>
                <w:sz w:val="20"/>
                <w:szCs w:val="20"/>
                <w:lang w:val="en-GB"/>
              </w:rPr>
            </w:pPr>
            <w:r w:rsidRPr="00B62AD3">
              <w:rPr>
                <w:rFonts w:ascii="Times New Roman" w:hAnsi="Times New Roman" w:cs="Times New Roman"/>
                <w:sz w:val="20"/>
                <w:szCs w:val="20"/>
                <w:lang w:val="en-GB"/>
              </w:rPr>
              <w:t>Completion and submission of electronic tax returns (</w:t>
            </w:r>
            <w:proofErr w:type="spellStart"/>
            <w:r w:rsidRPr="00B62AD3">
              <w:rPr>
                <w:rFonts w:ascii="Times New Roman" w:hAnsi="Times New Roman" w:cs="Times New Roman"/>
                <w:sz w:val="20"/>
                <w:szCs w:val="20"/>
                <w:lang w:val="en-GB"/>
              </w:rPr>
              <w:t>eTaxes</w:t>
            </w:r>
            <w:proofErr w:type="spellEnd"/>
            <w:r w:rsidRPr="00B62AD3">
              <w:rPr>
                <w:rFonts w:ascii="Times New Roman" w:hAnsi="Times New Roman" w:cs="Times New Roman"/>
                <w:sz w:val="20"/>
                <w:szCs w:val="20"/>
                <w:lang w:val="en-GB"/>
              </w:rPr>
              <w:t>/eGovernment);</w:t>
            </w:r>
          </w:p>
          <w:p w14:paraId="1F78B74C" w14:textId="77777777" w:rsidR="007800A1" w:rsidRPr="00B62AD3" w:rsidRDefault="007800A1" w:rsidP="007800A1">
            <w:pPr>
              <w:pStyle w:val="ListParagraph"/>
              <w:numPr>
                <w:ilvl w:val="0"/>
                <w:numId w:val="4"/>
              </w:numPr>
              <w:tabs>
                <w:tab w:val="left" w:pos="567"/>
              </w:tabs>
              <w:ind w:left="540"/>
              <w:jc w:val="both"/>
              <w:rPr>
                <w:rFonts w:ascii="Times New Roman" w:hAnsi="Times New Roman" w:cs="Times New Roman"/>
                <w:sz w:val="20"/>
                <w:szCs w:val="20"/>
                <w:lang w:val="en-GB"/>
              </w:rPr>
            </w:pPr>
            <w:r w:rsidRPr="00B62AD3">
              <w:rPr>
                <w:rFonts w:ascii="Times New Roman" w:hAnsi="Times New Roman" w:cs="Times New Roman"/>
                <w:sz w:val="20"/>
                <w:szCs w:val="20"/>
                <w:lang w:val="en-GB"/>
              </w:rPr>
              <w:t>Solving case studies from practice;</w:t>
            </w:r>
          </w:p>
          <w:p w14:paraId="76E80CBD" w14:textId="77777777" w:rsidR="007800A1" w:rsidRPr="00B62AD3" w:rsidRDefault="007800A1" w:rsidP="007800A1">
            <w:pPr>
              <w:pStyle w:val="ListParagraph"/>
              <w:numPr>
                <w:ilvl w:val="0"/>
                <w:numId w:val="4"/>
              </w:numPr>
              <w:tabs>
                <w:tab w:val="left" w:pos="567"/>
              </w:tabs>
              <w:ind w:left="540"/>
              <w:jc w:val="both"/>
              <w:rPr>
                <w:rFonts w:ascii="Times New Roman" w:hAnsi="Times New Roman" w:cs="Times New Roman"/>
                <w:sz w:val="20"/>
                <w:szCs w:val="20"/>
                <w:lang w:val="en-GB"/>
              </w:rPr>
            </w:pPr>
            <w:r w:rsidRPr="00B62AD3">
              <w:rPr>
                <w:rFonts w:ascii="Times New Roman" w:hAnsi="Times New Roman" w:cs="Times New Roman"/>
                <w:sz w:val="20"/>
                <w:szCs w:val="20"/>
                <w:lang w:val="en-GB"/>
              </w:rPr>
              <w:t>Preparation of a project: analysis of the tax burden and proposal of optimization measures.</w:t>
            </w:r>
          </w:p>
        </w:tc>
      </w:tr>
      <w:tr w:rsidR="007800A1" w:rsidRPr="00B62AD3" w14:paraId="2BC51204" w14:textId="77777777" w:rsidTr="007800A1">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77777777" w:rsidR="007800A1" w:rsidRPr="00B62AD3" w:rsidRDefault="007800A1" w:rsidP="007800A1">
            <w:pPr>
              <w:pStyle w:val="Body"/>
              <w:tabs>
                <w:tab w:val="left" w:pos="567"/>
              </w:tabs>
              <w:spacing w:before="60" w:after="60"/>
              <w:jc w:val="both"/>
              <w:rPr>
                <w:rFonts w:ascii="Times New Roman" w:eastAsia="Times New Roman" w:hAnsi="Times New Roman" w:cs="Times New Roman"/>
                <w:b/>
                <w:bCs/>
                <w:sz w:val="20"/>
                <w:szCs w:val="20"/>
                <w:lang w:val="en-GB"/>
              </w:rPr>
            </w:pPr>
            <w:r w:rsidRPr="00B62AD3">
              <w:rPr>
                <w:rFonts w:ascii="Times New Roman" w:hAnsi="Times New Roman" w:cs="Times New Roman"/>
                <w:b/>
                <w:bCs/>
                <w:sz w:val="20"/>
                <w:szCs w:val="20"/>
                <w:lang w:val="en-GB"/>
              </w:rPr>
              <w:lastRenderedPageBreak/>
              <w:t>Literature</w:t>
            </w:r>
          </w:p>
          <w:p w14:paraId="7FF34C7B" w14:textId="77777777" w:rsidR="007800A1" w:rsidRPr="00B62AD3" w:rsidRDefault="007800A1" w:rsidP="007800A1">
            <w:pPr>
              <w:tabs>
                <w:tab w:val="left" w:pos="567"/>
              </w:tabs>
              <w:spacing w:after="60"/>
              <w:contextualSpacing/>
              <w:jc w:val="both"/>
              <w:rPr>
                <w:bCs/>
                <w:sz w:val="20"/>
                <w:szCs w:val="20"/>
                <w:lang w:val="en-GB"/>
              </w:rPr>
            </w:pPr>
            <w:r w:rsidRPr="00B62AD3">
              <w:rPr>
                <w:b/>
                <w:bCs/>
                <w:sz w:val="20"/>
                <w:szCs w:val="20"/>
                <w:lang w:val="en-GB"/>
              </w:rPr>
              <w:t>Required reading:</w:t>
            </w:r>
          </w:p>
          <w:p w14:paraId="3CF9B54A" w14:textId="77777777" w:rsidR="007800A1" w:rsidRPr="00B62AD3" w:rsidRDefault="007800A1" w:rsidP="007800A1">
            <w:pPr>
              <w:numPr>
                <w:ilvl w:val="0"/>
                <w:numId w:val="5"/>
              </w:numPr>
              <w:tabs>
                <w:tab w:val="clear" w:pos="720"/>
                <w:tab w:val="left" w:pos="540"/>
                <w:tab w:val="left" w:pos="567"/>
              </w:tabs>
              <w:spacing w:after="60"/>
              <w:ind w:left="540"/>
              <w:contextualSpacing/>
              <w:jc w:val="both"/>
              <w:rPr>
                <w:bCs/>
                <w:sz w:val="20"/>
                <w:szCs w:val="20"/>
                <w:lang w:val="en-GB"/>
              </w:rPr>
            </w:pPr>
            <w:r w:rsidRPr="00B62AD3">
              <w:rPr>
                <w:bCs/>
                <w:sz w:val="20"/>
                <w:szCs w:val="20"/>
                <w:lang w:val="en-GB"/>
              </w:rPr>
              <w:t xml:space="preserve"> Đurović Todorović, J., Đorđević, M., </w:t>
            </w:r>
            <w:proofErr w:type="spellStart"/>
            <w:r w:rsidRPr="00B62AD3">
              <w:rPr>
                <w:bCs/>
                <w:sz w:val="20"/>
                <w:szCs w:val="20"/>
                <w:lang w:val="en-GB"/>
              </w:rPr>
              <w:t>Kalaš</w:t>
            </w:r>
            <w:proofErr w:type="spellEnd"/>
            <w:r w:rsidRPr="00B62AD3">
              <w:rPr>
                <w:bCs/>
                <w:sz w:val="20"/>
                <w:szCs w:val="20"/>
                <w:lang w:val="en-GB"/>
              </w:rPr>
              <w:t xml:space="preserve">, B., &amp; Ristić Cakić, M. (2026). Tax Planning: Theoretical Framework and Practical Implications. Faculty of Economics, University of </w:t>
            </w:r>
            <w:proofErr w:type="spellStart"/>
            <w:r w:rsidRPr="00B62AD3">
              <w:rPr>
                <w:bCs/>
                <w:sz w:val="20"/>
                <w:szCs w:val="20"/>
                <w:lang w:val="en-GB"/>
              </w:rPr>
              <w:t>Niš</w:t>
            </w:r>
            <w:proofErr w:type="spellEnd"/>
            <w:r w:rsidRPr="00B62AD3">
              <w:rPr>
                <w:bCs/>
                <w:sz w:val="20"/>
                <w:szCs w:val="20"/>
                <w:lang w:val="en-GB"/>
              </w:rPr>
              <w:t>.</w:t>
            </w:r>
          </w:p>
          <w:p w14:paraId="64D83800" w14:textId="77777777" w:rsidR="007800A1" w:rsidRPr="00B62AD3" w:rsidRDefault="007800A1" w:rsidP="007800A1">
            <w:pPr>
              <w:tabs>
                <w:tab w:val="left" w:pos="567"/>
                <w:tab w:val="left" w:pos="720"/>
              </w:tabs>
              <w:spacing w:after="60"/>
              <w:contextualSpacing/>
              <w:jc w:val="both"/>
              <w:rPr>
                <w:bCs/>
                <w:sz w:val="20"/>
                <w:szCs w:val="20"/>
                <w:lang w:val="en-GB"/>
              </w:rPr>
            </w:pPr>
            <w:r w:rsidRPr="00B62AD3">
              <w:rPr>
                <w:b/>
                <w:bCs/>
                <w:sz w:val="20"/>
                <w:szCs w:val="20"/>
                <w:lang w:val="en-GB"/>
              </w:rPr>
              <w:t>Supplementary reading:</w:t>
            </w:r>
          </w:p>
          <w:p w14:paraId="44721F24" w14:textId="77777777" w:rsidR="007800A1" w:rsidRPr="00B62AD3" w:rsidRDefault="007800A1" w:rsidP="007800A1">
            <w:pPr>
              <w:numPr>
                <w:ilvl w:val="0"/>
                <w:numId w:val="6"/>
              </w:numPr>
              <w:tabs>
                <w:tab w:val="clear" w:pos="720"/>
                <w:tab w:val="left" w:pos="450"/>
                <w:tab w:val="left" w:pos="567"/>
              </w:tabs>
              <w:spacing w:after="60"/>
              <w:ind w:left="540"/>
              <w:contextualSpacing/>
              <w:jc w:val="both"/>
              <w:rPr>
                <w:bCs/>
                <w:sz w:val="20"/>
                <w:szCs w:val="20"/>
                <w:lang w:val="en-GB"/>
              </w:rPr>
            </w:pPr>
            <w:r w:rsidRPr="00B62AD3">
              <w:rPr>
                <w:bCs/>
                <w:sz w:val="20"/>
                <w:szCs w:val="20"/>
                <w:lang w:val="en-GB"/>
              </w:rPr>
              <w:t>Official portal and instructions for completing tax returns, Ministry of Finance of the Republic of Serbia, Tax Administration: https://www.purs.gov.rs/</w:t>
            </w:r>
          </w:p>
          <w:p w14:paraId="7CE9ADFF" w14:textId="670AFFCE" w:rsidR="007800A1" w:rsidRPr="00B62AD3" w:rsidRDefault="007800A1" w:rsidP="007800A1">
            <w:pPr>
              <w:numPr>
                <w:ilvl w:val="0"/>
                <w:numId w:val="6"/>
              </w:numPr>
              <w:tabs>
                <w:tab w:val="clear" w:pos="720"/>
                <w:tab w:val="left" w:pos="450"/>
                <w:tab w:val="left" w:pos="567"/>
              </w:tabs>
              <w:spacing w:after="60"/>
              <w:ind w:left="540"/>
              <w:contextualSpacing/>
              <w:jc w:val="both"/>
              <w:rPr>
                <w:bCs/>
                <w:sz w:val="20"/>
                <w:szCs w:val="20"/>
                <w:lang w:val="en-GB"/>
              </w:rPr>
            </w:pPr>
            <w:r w:rsidRPr="00B62AD3">
              <w:rPr>
                <w:bCs/>
                <w:sz w:val="20"/>
                <w:szCs w:val="20"/>
                <w:lang w:val="en-GB"/>
              </w:rPr>
              <w:t xml:space="preserve">Laws and bylaws in the field of the tax system, Ministry of Finance of the Republic of Serbia: </w:t>
            </w:r>
            <w:hyperlink r:id="rId6" w:history="1">
              <w:r w:rsidRPr="00B62AD3">
                <w:rPr>
                  <w:rStyle w:val="Hyperlink"/>
                  <w:bCs/>
                  <w:sz w:val="20"/>
                  <w:szCs w:val="20"/>
                  <w:lang w:val="en-GB"/>
                </w:rPr>
                <w:t>https://www.mfin.gov.rs/</w:t>
              </w:r>
            </w:hyperlink>
          </w:p>
        </w:tc>
      </w:tr>
      <w:tr w:rsidR="007800A1" w:rsidRPr="00B62AD3" w14:paraId="6BFEA260" w14:textId="77777777" w:rsidTr="00DF740C">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5E4D2238" w:rsidR="007800A1" w:rsidRPr="00B62AD3" w:rsidRDefault="007800A1" w:rsidP="007800A1">
            <w:pPr>
              <w:pStyle w:val="Body"/>
              <w:tabs>
                <w:tab w:val="left" w:pos="567"/>
              </w:tabs>
              <w:spacing w:before="60" w:after="60"/>
              <w:jc w:val="both"/>
              <w:rPr>
                <w:rFonts w:ascii="Times New Roman" w:hAnsi="Times New Roman" w:cs="Times New Roman"/>
                <w:sz w:val="20"/>
                <w:szCs w:val="20"/>
                <w:lang w:val="en-GB"/>
              </w:rPr>
            </w:pPr>
            <w:r w:rsidRPr="00443D85">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720E0973" w:rsidR="007800A1" w:rsidRPr="00B62AD3" w:rsidRDefault="007800A1" w:rsidP="007800A1">
            <w:pPr>
              <w:pStyle w:val="Body"/>
              <w:tabs>
                <w:tab w:val="left" w:pos="567"/>
              </w:tabs>
              <w:spacing w:before="60" w:after="60"/>
              <w:jc w:val="both"/>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Theoretical Classes: </w:t>
            </w:r>
            <w:r>
              <w:rPr>
                <w:rFonts w:ascii="Times New Roman" w:hAnsi="Times New Roman" w:cs="Times New Roman"/>
                <w:b/>
                <w:sz w:val="20"/>
                <w:szCs w:val="20"/>
                <w:lang w:val="en-GB"/>
              </w:rPr>
              <w:t>2</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106C4806" w:rsidR="007800A1" w:rsidRPr="00B62AD3" w:rsidRDefault="007800A1" w:rsidP="007800A1">
            <w:pPr>
              <w:pStyle w:val="Body"/>
              <w:tabs>
                <w:tab w:val="left" w:pos="567"/>
              </w:tabs>
              <w:spacing w:before="60" w:after="60"/>
              <w:jc w:val="both"/>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Practical Classes: </w:t>
            </w:r>
            <w:r>
              <w:rPr>
                <w:rFonts w:ascii="Times New Roman" w:hAnsi="Times New Roman" w:cs="Times New Roman"/>
                <w:b/>
                <w:sz w:val="20"/>
                <w:szCs w:val="20"/>
                <w:lang w:val="en-GB"/>
              </w:rPr>
              <w:t>3</w:t>
            </w:r>
          </w:p>
        </w:tc>
      </w:tr>
      <w:tr w:rsidR="007800A1" w:rsidRPr="00B62AD3" w14:paraId="313E7942" w14:textId="77777777" w:rsidTr="007800A1">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2077B10" w14:textId="77777777" w:rsidR="007800A1" w:rsidRPr="00443D85" w:rsidRDefault="007800A1" w:rsidP="007800A1">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Teaching Methods</w:t>
            </w:r>
          </w:p>
          <w:p w14:paraId="0529C048" w14:textId="77777777" w:rsidR="007800A1" w:rsidRPr="00B62AD3" w:rsidRDefault="007800A1" w:rsidP="007800A1">
            <w:pPr>
              <w:pStyle w:val="Body"/>
              <w:numPr>
                <w:ilvl w:val="0"/>
                <w:numId w:val="7"/>
              </w:numPr>
              <w:tabs>
                <w:tab w:val="left" w:pos="567"/>
              </w:tabs>
              <w:jc w:val="both"/>
              <w:rPr>
                <w:rFonts w:ascii="Times New Roman" w:hAnsi="Times New Roman" w:cs="Times New Roman"/>
                <w:sz w:val="20"/>
                <w:szCs w:val="20"/>
                <w:lang w:val="en-GB"/>
              </w:rPr>
            </w:pPr>
            <w:r w:rsidRPr="00B62AD3">
              <w:rPr>
                <w:rFonts w:ascii="Times New Roman" w:hAnsi="Times New Roman" w:cs="Times New Roman"/>
                <w:sz w:val="20"/>
                <w:szCs w:val="20"/>
                <w:lang w:val="en-GB"/>
              </w:rPr>
              <w:t>(M1) Monologic method (</w:t>
            </w:r>
            <w:proofErr w:type="spellStart"/>
            <w:r w:rsidRPr="00B62AD3">
              <w:rPr>
                <w:rFonts w:ascii="Times New Roman" w:hAnsi="Times New Roman" w:cs="Times New Roman"/>
                <w:sz w:val="20"/>
                <w:szCs w:val="20"/>
                <w:lang w:val="en-GB"/>
              </w:rPr>
              <w:t>ex cathedra</w:t>
            </w:r>
            <w:proofErr w:type="spellEnd"/>
            <w:r w:rsidRPr="00B62AD3">
              <w:rPr>
                <w:rFonts w:ascii="Times New Roman" w:hAnsi="Times New Roman" w:cs="Times New Roman"/>
                <w:sz w:val="20"/>
                <w:szCs w:val="20"/>
                <w:lang w:val="en-GB"/>
              </w:rPr>
              <w:t xml:space="preserve"> lectures) – systematic presentation of the basic theoretical concepts in the field of tax management;</w:t>
            </w:r>
          </w:p>
          <w:p w14:paraId="0F6FE547" w14:textId="77777777" w:rsidR="007800A1" w:rsidRPr="00B62AD3" w:rsidRDefault="007800A1" w:rsidP="007800A1">
            <w:pPr>
              <w:pStyle w:val="Body"/>
              <w:numPr>
                <w:ilvl w:val="0"/>
                <w:numId w:val="7"/>
              </w:numPr>
              <w:tabs>
                <w:tab w:val="left" w:pos="567"/>
              </w:tabs>
              <w:jc w:val="both"/>
              <w:rPr>
                <w:rFonts w:ascii="Times New Roman" w:hAnsi="Times New Roman" w:cs="Times New Roman"/>
                <w:sz w:val="20"/>
                <w:szCs w:val="20"/>
                <w:lang w:val="en-GB"/>
              </w:rPr>
            </w:pPr>
            <w:r w:rsidRPr="00B62AD3">
              <w:rPr>
                <w:rFonts w:ascii="Times New Roman" w:hAnsi="Times New Roman" w:cs="Times New Roman"/>
                <w:sz w:val="20"/>
                <w:szCs w:val="20"/>
                <w:lang w:val="en-GB"/>
              </w:rPr>
              <w:t>(M2) Dialogic method – interactive analysis and discussion of tax-related issues and possible solutions;</w:t>
            </w:r>
          </w:p>
          <w:p w14:paraId="7FFFE9E1" w14:textId="77777777" w:rsidR="007800A1" w:rsidRPr="00B62AD3" w:rsidRDefault="007800A1" w:rsidP="007800A1">
            <w:pPr>
              <w:pStyle w:val="Body"/>
              <w:numPr>
                <w:ilvl w:val="0"/>
                <w:numId w:val="7"/>
              </w:numPr>
              <w:tabs>
                <w:tab w:val="left" w:pos="567"/>
              </w:tabs>
              <w:jc w:val="both"/>
              <w:rPr>
                <w:rFonts w:ascii="Times New Roman" w:hAnsi="Times New Roman" w:cs="Times New Roman"/>
                <w:sz w:val="20"/>
                <w:szCs w:val="20"/>
                <w:lang w:val="en-GB"/>
              </w:rPr>
            </w:pPr>
            <w:r w:rsidRPr="00B62AD3">
              <w:rPr>
                <w:rFonts w:ascii="Times New Roman" w:hAnsi="Times New Roman" w:cs="Times New Roman"/>
                <w:sz w:val="20"/>
                <w:szCs w:val="20"/>
                <w:lang w:val="en-GB"/>
              </w:rPr>
              <w:t>(M3) Demonstration method – demonstration of tax calculations, tax balance sheets, and electronic tax returns;</w:t>
            </w:r>
          </w:p>
          <w:p w14:paraId="31F867D8" w14:textId="77777777" w:rsidR="007800A1" w:rsidRPr="00B62AD3" w:rsidRDefault="007800A1" w:rsidP="007800A1">
            <w:pPr>
              <w:pStyle w:val="Body"/>
              <w:numPr>
                <w:ilvl w:val="0"/>
                <w:numId w:val="7"/>
              </w:numPr>
              <w:tabs>
                <w:tab w:val="left" w:pos="567"/>
              </w:tabs>
              <w:jc w:val="both"/>
              <w:rPr>
                <w:rFonts w:ascii="Times New Roman" w:hAnsi="Times New Roman" w:cs="Times New Roman"/>
                <w:sz w:val="20"/>
                <w:szCs w:val="20"/>
                <w:lang w:val="en-GB"/>
              </w:rPr>
            </w:pPr>
            <w:r w:rsidRPr="00B62AD3">
              <w:rPr>
                <w:rFonts w:ascii="Times New Roman" w:hAnsi="Times New Roman" w:cs="Times New Roman"/>
                <w:sz w:val="20"/>
                <w:szCs w:val="20"/>
                <w:lang w:val="en-GB"/>
              </w:rPr>
              <w:t>(M4) Problem-solving method – solving numerical tasks and practical examples;</w:t>
            </w:r>
          </w:p>
          <w:p w14:paraId="2AAA76B5" w14:textId="77777777" w:rsidR="007800A1" w:rsidRPr="00B62AD3" w:rsidRDefault="007800A1" w:rsidP="007800A1">
            <w:pPr>
              <w:pStyle w:val="Body"/>
              <w:numPr>
                <w:ilvl w:val="0"/>
                <w:numId w:val="7"/>
              </w:numPr>
              <w:tabs>
                <w:tab w:val="left" w:pos="567"/>
              </w:tabs>
              <w:jc w:val="both"/>
              <w:rPr>
                <w:rFonts w:ascii="Times New Roman" w:hAnsi="Times New Roman" w:cs="Times New Roman"/>
                <w:sz w:val="20"/>
                <w:szCs w:val="20"/>
                <w:lang w:val="en-GB"/>
              </w:rPr>
            </w:pPr>
            <w:r w:rsidRPr="00B62AD3">
              <w:rPr>
                <w:rFonts w:ascii="Times New Roman" w:hAnsi="Times New Roman" w:cs="Times New Roman"/>
                <w:sz w:val="20"/>
                <w:szCs w:val="20"/>
                <w:lang w:val="en-GB"/>
              </w:rPr>
              <w:t>(M5) Case study method – analysis of real-life business situations;</w:t>
            </w:r>
          </w:p>
          <w:p w14:paraId="496021BA" w14:textId="77777777" w:rsidR="007800A1" w:rsidRPr="00B62AD3" w:rsidRDefault="007800A1" w:rsidP="007800A1">
            <w:pPr>
              <w:pStyle w:val="Body"/>
              <w:numPr>
                <w:ilvl w:val="0"/>
                <w:numId w:val="7"/>
              </w:numPr>
              <w:tabs>
                <w:tab w:val="left" w:pos="567"/>
              </w:tabs>
              <w:jc w:val="both"/>
              <w:rPr>
                <w:rFonts w:ascii="Times New Roman" w:hAnsi="Times New Roman" w:cs="Times New Roman"/>
                <w:sz w:val="20"/>
                <w:szCs w:val="20"/>
                <w:lang w:val="en-GB"/>
              </w:rPr>
            </w:pPr>
            <w:r w:rsidRPr="00B62AD3">
              <w:rPr>
                <w:rFonts w:ascii="Times New Roman" w:hAnsi="Times New Roman" w:cs="Times New Roman"/>
                <w:sz w:val="20"/>
                <w:szCs w:val="20"/>
                <w:lang w:val="en-GB"/>
              </w:rPr>
              <w:t>(M6) Innovative teaching methods – group work, simulations, and the use of digital tools (</w:t>
            </w:r>
            <w:proofErr w:type="spellStart"/>
            <w:r w:rsidRPr="00B62AD3">
              <w:rPr>
                <w:rFonts w:ascii="Times New Roman" w:hAnsi="Times New Roman" w:cs="Times New Roman"/>
                <w:sz w:val="20"/>
                <w:szCs w:val="20"/>
                <w:lang w:val="en-GB"/>
              </w:rPr>
              <w:t>eTaxes</w:t>
            </w:r>
            <w:proofErr w:type="spellEnd"/>
            <w:r w:rsidRPr="00B62AD3">
              <w:rPr>
                <w:rFonts w:ascii="Times New Roman" w:hAnsi="Times New Roman" w:cs="Times New Roman"/>
                <w:sz w:val="20"/>
                <w:szCs w:val="20"/>
                <w:lang w:val="en-GB"/>
              </w:rPr>
              <w:t>, eGovernment);</w:t>
            </w:r>
          </w:p>
          <w:p w14:paraId="485538DA" w14:textId="77777777" w:rsidR="007800A1" w:rsidRPr="00B62AD3" w:rsidRDefault="007800A1" w:rsidP="007800A1">
            <w:pPr>
              <w:pStyle w:val="Body"/>
              <w:numPr>
                <w:ilvl w:val="0"/>
                <w:numId w:val="7"/>
              </w:numPr>
              <w:tabs>
                <w:tab w:val="left" w:pos="567"/>
              </w:tabs>
              <w:jc w:val="both"/>
              <w:rPr>
                <w:rFonts w:ascii="Times New Roman" w:hAnsi="Times New Roman" w:cs="Times New Roman"/>
                <w:i/>
                <w:sz w:val="20"/>
                <w:szCs w:val="20"/>
              </w:rPr>
            </w:pPr>
            <w:r w:rsidRPr="00B62AD3">
              <w:rPr>
                <w:rFonts w:ascii="Times New Roman" w:hAnsi="Times New Roman" w:cs="Times New Roman"/>
                <w:sz w:val="20"/>
                <w:szCs w:val="20"/>
                <w:lang w:val="en-GB"/>
              </w:rPr>
              <w:t>(M7) Research-based method – preparation of a project assignment.</w:t>
            </w:r>
          </w:p>
          <w:p w14:paraId="155321F2" w14:textId="77777777" w:rsidR="007800A1" w:rsidRPr="00B62AD3" w:rsidRDefault="007800A1" w:rsidP="007800A1">
            <w:pPr>
              <w:pStyle w:val="Body"/>
              <w:tabs>
                <w:tab w:val="left" w:pos="567"/>
              </w:tabs>
              <w:ind w:left="720"/>
              <w:jc w:val="both"/>
              <w:rPr>
                <w:rFonts w:ascii="Times New Roman" w:hAnsi="Times New Roman" w:cs="Times New Roman"/>
                <w:i/>
                <w:sz w:val="20"/>
                <w:szCs w:val="20"/>
              </w:rPr>
            </w:pPr>
          </w:p>
          <w:p w14:paraId="26E1BE1B" w14:textId="77777777" w:rsidR="007800A1" w:rsidRPr="00B62AD3" w:rsidRDefault="007800A1" w:rsidP="007800A1">
            <w:pPr>
              <w:pStyle w:val="Body"/>
              <w:numPr>
                <w:ilvl w:val="0"/>
                <w:numId w:val="7"/>
              </w:numPr>
              <w:tabs>
                <w:tab w:val="left" w:pos="567"/>
              </w:tabs>
              <w:ind w:left="714" w:hanging="357"/>
              <w:jc w:val="both"/>
              <w:rPr>
                <w:rFonts w:ascii="Times New Roman" w:hAnsi="Times New Roman" w:cs="Times New Roman"/>
                <w:i/>
                <w:sz w:val="20"/>
                <w:szCs w:val="20"/>
              </w:rPr>
            </w:pPr>
            <w:r w:rsidRPr="00B62AD3">
              <w:rPr>
                <w:rFonts w:ascii="Times New Roman" w:hAnsi="Times New Roman" w:cs="Times New Roman"/>
                <w:i/>
                <w:sz w:val="20"/>
                <w:szCs w:val="20"/>
              </w:rPr>
              <w:t>Alignment between learning outcomes, teaching methods, and assessment methods</w:t>
            </w:r>
          </w:p>
          <w:tbl>
            <w:tblPr>
              <w:tblStyle w:val="TableGrid"/>
              <w:tblW w:w="10485" w:type="dxa"/>
              <w:tblLook w:val="04A0" w:firstRow="1" w:lastRow="0" w:firstColumn="1" w:lastColumn="0" w:noHBand="0" w:noVBand="1"/>
            </w:tblPr>
            <w:tblGrid>
              <w:gridCol w:w="1271"/>
              <w:gridCol w:w="3119"/>
              <w:gridCol w:w="6095"/>
            </w:tblGrid>
            <w:tr w:rsidR="007800A1" w:rsidRPr="00B62AD3" w14:paraId="5482ED6F" w14:textId="77777777">
              <w:tc>
                <w:tcPr>
                  <w:tcW w:w="1271" w:type="dxa"/>
                </w:tcPr>
                <w:p w14:paraId="3D46CAFB" w14:textId="77777777" w:rsidR="007800A1" w:rsidRPr="00B62AD3" w:rsidRDefault="007800A1" w:rsidP="007800A1">
                  <w:pPr>
                    <w:jc w:val="both"/>
                    <w:rPr>
                      <w:sz w:val="20"/>
                      <w:szCs w:val="20"/>
                    </w:rPr>
                  </w:pPr>
                  <w:r w:rsidRPr="00B62AD3">
                    <w:rPr>
                      <w:sz w:val="20"/>
                      <w:szCs w:val="20"/>
                    </w:rPr>
                    <w:t>Outcomes</w:t>
                  </w:r>
                </w:p>
              </w:tc>
              <w:tc>
                <w:tcPr>
                  <w:tcW w:w="3119" w:type="dxa"/>
                </w:tcPr>
                <w:p w14:paraId="5FE5C95C" w14:textId="77777777" w:rsidR="007800A1" w:rsidRPr="00B62AD3" w:rsidRDefault="007800A1" w:rsidP="007800A1">
                  <w:pPr>
                    <w:jc w:val="center"/>
                    <w:rPr>
                      <w:sz w:val="20"/>
                      <w:szCs w:val="20"/>
                    </w:rPr>
                  </w:pPr>
                  <w:r w:rsidRPr="00B62AD3">
                    <w:rPr>
                      <w:sz w:val="20"/>
                      <w:szCs w:val="20"/>
                    </w:rPr>
                    <w:t>Teaching methods</w:t>
                  </w:r>
                </w:p>
              </w:tc>
              <w:tc>
                <w:tcPr>
                  <w:tcW w:w="6095" w:type="dxa"/>
                </w:tcPr>
                <w:p w14:paraId="0D6AC7E2" w14:textId="77777777" w:rsidR="007800A1" w:rsidRPr="00B62AD3" w:rsidRDefault="007800A1" w:rsidP="007800A1">
                  <w:pPr>
                    <w:jc w:val="center"/>
                    <w:rPr>
                      <w:sz w:val="20"/>
                      <w:szCs w:val="20"/>
                    </w:rPr>
                  </w:pPr>
                  <w:r w:rsidRPr="00B62AD3">
                    <w:rPr>
                      <w:sz w:val="20"/>
                      <w:szCs w:val="20"/>
                    </w:rPr>
                    <w:t>Assessment methods</w:t>
                  </w:r>
                </w:p>
              </w:tc>
            </w:tr>
            <w:tr w:rsidR="007800A1" w:rsidRPr="00B62AD3" w14:paraId="55C7398D" w14:textId="77777777">
              <w:tc>
                <w:tcPr>
                  <w:tcW w:w="1271" w:type="dxa"/>
                </w:tcPr>
                <w:p w14:paraId="3DDBAE57" w14:textId="77777777" w:rsidR="007800A1" w:rsidRPr="00B62AD3" w:rsidRDefault="007800A1" w:rsidP="007800A1">
                  <w:pPr>
                    <w:jc w:val="center"/>
                    <w:rPr>
                      <w:sz w:val="20"/>
                      <w:szCs w:val="20"/>
                    </w:rPr>
                  </w:pPr>
                  <w:r w:rsidRPr="00B62AD3">
                    <w:rPr>
                      <w:sz w:val="20"/>
                      <w:szCs w:val="20"/>
                    </w:rPr>
                    <w:t>O1</w:t>
                  </w:r>
                </w:p>
              </w:tc>
              <w:tc>
                <w:tcPr>
                  <w:tcW w:w="3119" w:type="dxa"/>
                </w:tcPr>
                <w:p w14:paraId="2FBC127A" w14:textId="77777777" w:rsidR="007800A1" w:rsidRPr="00B62AD3" w:rsidRDefault="007800A1" w:rsidP="007800A1">
                  <w:pPr>
                    <w:jc w:val="center"/>
                    <w:rPr>
                      <w:sz w:val="20"/>
                      <w:szCs w:val="20"/>
                      <w:lang w:val="sr-Cyrl-CS"/>
                    </w:rPr>
                  </w:pPr>
                  <w:r w:rsidRPr="00B62AD3">
                    <w:rPr>
                      <w:sz w:val="20"/>
                      <w:szCs w:val="20"/>
                      <w:lang w:val="sr-Cyrl-CS"/>
                    </w:rPr>
                    <w:t>М1, М</w:t>
                  </w:r>
                  <w:r w:rsidRPr="00B62AD3">
                    <w:rPr>
                      <w:sz w:val="20"/>
                      <w:szCs w:val="20"/>
                    </w:rPr>
                    <w:t>2</w:t>
                  </w:r>
                </w:p>
              </w:tc>
              <w:tc>
                <w:tcPr>
                  <w:tcW w:w="6095" w:type="dxa"/>
                </w:tcPr>
                <w:p w14:paraId="5D1DA81D" w14:textId="77777777" w:rsidR="007800A1" w:rsidRPr="00B62AD3" w:rsidRDefault="007800A1" w:rsidP="007800A1">
                  <w:pPr>
                    <w:jc w:val="center"/>
                    <w:rPr>
                      <w:sz w:val="20"/>
                      <w:szCs w:val="20"/>
                      <w:lang w:val="sr-Cyrl-CS"/>
                    </w:rPr>
                  </w:pPr>
                  <w:r w:rsidRPr="00B62AD3">
                    <w:rPr>
                      <w:sz w:val="20"/>
                      <w:szCs w:val="20"/>
                    </w:rPr>
                    <w:t>Test, class participation</w:t>
                  </w:r>
                </w:p>
              </w:tc>
            </w:tr>
            <w:tr w:rsidR="007800A1" w:rsidRPr="00B62AD3" w14:paraId="038E5618" w14:textId="77777777">
              <w:tc>
                <w:tcPr>
                  <w:tcW w:w="1271" w:type="dxa"/>
                </w:tcPr>
                <w:p w14:paraId="56F7A7F8" w14:textId="77777777" w:rsidR="007800A1" w:rsidRPr="00B62AD3" w:rsidRDefault="007800A1" w:rsidP="007800A1">
                  <w:pPr>
                    <w:jc w:val="center"/>
                    <w:rPr>
                      <w:sz w:val="20"/>
                      <w:szCs w:val="20"/>
                    </w:rPr>
                  </w:pPr>
                  <w:r w:rsidRPr="00B62AD3">
                    <w:rPr>
                      <w:sz w:val="20"/>
                      <w:szCs w:val="20"/>
                    </w:rPr>
                    <w:t>O2</w:t>
                  </w:r>
                </w:p>
              </w:tc>
              <w:tc>
                <w:tcPr>
                  <w:tcW w:w="3119" w:type="dxa"/>
                </w:tcPr>
                <w:p w14:paraId="75F3B573" w14:textId="77777777" w:rsidR="007800A1" w:rsidRPr="00B62AD3" w:rsidRDefault="007800A1" w:rsidP="007800A1">
                  <w:pPr>
                    <w:jc w:val="center"/>
                    <w:rPr>
                      <w:sz w:val="20"/>
                      <w:szCs w:val="20"/>
                      <w:lang w:val="sr-Cyrl-CS"/>
                    </w:rPr>
                  </w:pPr>
                  <w:r w:rsidRPr="00B62AD3">
                    <w:rPr>
                      <w:sz w:val="20"/>
                      <w:szCs w:val="20"/>
                      <w:lang w:val="sr-Cyrl-CS"/>
                    </w:rPr>
                    <w:t>М1, М2, М3</w:t>
                  </w:r>
                </w:p>
              </w:tc>
              <w:tc>
                <w:tcPr>
                  <w:tcW w:w="6095" w:type="dxa"/>
                </w:tcPr>
                <w:p w14:paraId="2184ED3F" w14:textId="77777777" w:rsidR="007800A1" w:rsidRPr="00B62AD3" w:rsidRDefault="007800A1" w:rsidP="007800A1">
                  <w:pPr>
                    <w:jc w:val="center"/>
                    <w:rPr>
                      <w:sz w:val="20"/>
                      <w:szCs w:val="20"/>
                      <w:lang w:val="sr-Cyrl-CS"/>
                    </w:rPr>
                  </w:pPr>
                  <w:r w:rsidRPr="00B62AD3">
                    <w:rPr>
                      <w:sz w:val="20"/>
                      <w:szCs w:val="20"/>
                    </w:rPr>
                    <w:t>Test, class participation</w:t>
                  </w:r>
                </w:p>
              </w:tc>
            </w:tr>
            <w:tr w:rsidR="007800A1" w:rsidRPr="00B62AD3" w14:paraId="5F9A7264" w14:textId="77777777">
              <w:tc>
                <w:tcPr>
                  <w:tcW w:w="1271" w:type="dxa"/>
                </w:tcPr>
                <w:p w14:paraId="06897FC9" w14:textId="77777777" w:rsidR="007800A1" w:rsidRPr="00B62AD3" w:rsidRDefault="007800A1" w:rsidP="007800A1">
                  <w:pPr>
                    <w:jc w:val="center"/>
                    <w:rPr>
                      <w:sz w:val="20"/>
                      <w:szCs w:val="20"/>
                    </w:rPr>
                  </w:pPr>
                  <w:r w:rsidRPr="00B62AD3">
                    <w:rPr>
                      <w:sz w:val="20"/>
                      <w:szCs w:val="20"/>
                    </w:rPr>
                    <w:t>O3</w:t>
                  </w:r>
                </w:p>
              </w:tc>
              <w:tc>
                <w:tcPr>
                  <w:tcW w:w="3119" w:type="dxa"/>
                </w:tcPr>
                <w:p w14:paraId="63F7E3CF" w14:textId="77777777" w:rsidR="007800A1" w:rsidRPr="00B62AD3" w:rsidRDefault="007800A1" w:rsidP="007800A1">
                  <w:pPr>
                    <w:jc w:val="center"/>
                    <w:rPr>
                      <w:sz w:val="20"/>
                      <w:szCs w:val="20"/>
                      <w:lang w:val="sr-Cyrl-CS"/>
                    </w:rPr>
                  </w:pPr>
                  <w:r w:rsidRPr="00B62AD3">
                    <w:rPr>
                      <w:sz w:val="20"/>
                      <w:szCs w:val="20"/>
                      <w:lang w:val="sr-Cyrl-CS"/>
                    </w:rPr>
                    <w:t>М1, М3, М4</w:t>
                  </w:r>
                </w:p>
              </w:tc>
              <w:tc>
                <w:tcPr>
                  <w:tcW w:w="6095" w:type="dxa"/>
                </w:tcPr>
                <w:p w14:paraId="37EB7955" w14:textId="77777777" w:rsidR="007800A1" w:rsidRPr="00B62AD3" w:rsidRDefault="007800A1" w:rsidP="007800A1">
                  <w:pPr>
                    <w:jc w:val="center"/>
                    <w:rPr>
                      <w:sz w:val="20"/>
                      <w:szCs w:val="20"/>
                      <w:lang w:val="sr-Cyrl-CS"/>
                    </w:rPr>
                  </w:pPr>
                  <w:r w:rsidRPr="00B62AD3">
                    <w:rPr>
                      <w:sz w:val="20"/>
                      <w:szCs w:val="20"/>
                    </w:rPr>
                    <w:t>Colloquium, class participation</w:t>
                  </w:r>
                </w:p>
              </w:tc>
            </w:tr>
            <w:tr w:rsidR="007800A1" w:rsidRPr="00B62AD3" w14:paraId="2E5B0D33" w14:textId="77777777">
              <w:tc>
                <w:tcPr>
                  <w:tcW w:w="1271" w:type="dxa"/>
                </w:tcPr>
                <w:p w14:paraId="43234F3A" w14:textId="77777777" w:rsidR="007800A1" w:rsidRPr="00B62AD3" w:rsidRDefault="007800A1" w:rsidP="007800A1">
                  <w:pPr>
                    <w:jc w:val="center"/>
                    <w:rPr>
                      <w:sz w:val="20"/>
                      <w:szCs w:val="20"/>
                    </w:rPr>
                  </w:pPr>
                  <w:r w:rsidRPr="00B62AD3">
                    <w:rPr>
                      <w:sz w:val="20"/>
                      <w:szCs w:val="20"/>
                    </w:rPr>
                    <w:t>O4</w:t>
                  </w:r>
                </w:p>
              </w:tc>
              <w:tc>
                <w:tcPr>
                  <w:tcW w:w="3119" w:type="dxa"/>
                </w:tcPr>
                <w:p w14:paraId="3CA3494D" w14:textId="77777777" w:rsidR="007800A1" w:rsidRPr="00B62AD3" w:rsidRDefault="007800A1" w:rsidP="007800A1">
                  <w:pPr>
                    <w:jc w:val="center"/>
                    <w:rPr>
                      <w:sz w:val="20"/>
                      <w:szCs w:val="20"/>
                      <w:lang w:val="sr-Cyrl-CS"/>
                    </w:rPr>
                  </w:pPr>
                  <w:r w:rsidRPr="00B62AD3">
                    <w:rPr>
                      <w:sz w:val="20"/>
                      <w:szCs w:val="20"/>
                    </w:rPr>
                    <w:t>М3, М4, М6</w:t>
                  </w:r>
                </w:p>
              </w:tc>
              <w:tc>
                <w:tcPr>
                  <w:tcW w:w="6095" w:type="dxa"/>
                </w:tcPr>
                <w:p w14:paraId="5F3FD1A8" w14:textId="77777777" w:rsidR="007800A1" w:rsidRPr="00B62AD3" w:rsidRDefault="007800A1" w:rsidP="007800A1">
                  <w:pPr>
                    <w:jc w:val="center"/>
                    <w:rPr>
                      <w:sz w:val="20"/>
                      <w:szCs w:val="20"/>
                      <w:lang w:val="sr-Cyrl-CS"/>
                    </w:rPr>
                  </w:pPr>
                  <w:r w:rsidRPr="00B62AD3">
                    <w:rPr>
                      <w:sz w:val="20"/>
                      <w:szCs w:val="20"/>
                    </w:rPr>
                    <w:t>Colloquium, class participation</w:t>
                  </w:r>
                </w:p>
              </w:tc>
            </w:tr>
            <w:tr w:rsidR="007800A1" w:rsidRPr="00B62AD3" w14:paraId="24735B5A" w14:textId="77777777">
              <w:tc>
                <w:tcPr>
                  <w:tcW w:w="1271" w:type="dxa"/>
                </w:tcPr>
                <w:p w14:paraId="761617F8" w14:textId="77777777" w:rsidR="007800A1" w:rsidRPr="00B62AD3" w:rsidRDefault="007800A1" w:rsidP="007800A1">
                  <w:pPr>
                    <w:jc w:val="center"/>
                    <w:rPr>
                      <w:sz w:val="20"/>
                      <w:szCs w:val="20"/>
                    </w:rPr>
                  </w:pPr>
                  <w:r w:rsidRPr="00B62AD3">
                    <w:rPr>
                      <w:sz w:val="20"/>
                      <w:szCs w:val="20"/>
                    </w:rPr>
                    <w:t>O5</w:t>
                  </w:r>
                </w:p>
              </w:tc>
              <w:tc>
                <w:tcPr>
                  <w:tcW w:w="3119" w:type="dxa"/>
                </w:tcPr>
                <w:p w14:paraId="48A27902" w14:textId="77777777" w:rsidR="007800A1" w:rsidRPr="00B62AD3" w:rsidRDefault="007800A1" w:rsidP="007800A1">
                  <w:pPr>
                    <w:ind w:left="344" w:hanging="142"/>
                    <w:jc w:val="center"/>
                    <w:rPr>
                      <w:sz w:val="20"/>
                      <w:szCs w:val="20"/>
                      <w:lang w:val="sr-Cyrl-CS"/>
                    </w:rPr>
                  </w:pPr>
                  <w:r w:rsidRPr="00B62AD3">
                    <w:rPr>
                      <w:sz w:val="20"/>
                      <w:szCs w:val="20"/>
                    </w:rPr>
                    <w:t>М4, М5</w:t>
                  </w:r>
                </w:p>
              </w:tc>
              <w:tc>
                <w:tcPr>
                  <w:tcW w:w="6095" w:type="dxa"/>
                </w:tcPr>
                <w:p w14:paraId="1C091B91" w14:textId="77777777" w:rsidR="007800A1" w:rsidRPr="00B62AD3" w:rsidRDefault="007800A1" w:rsidP="007800A1">
                  <w:pPr>
                    <w:jc w:val="center"/>
                    <w:rPr>
                      <w:sz w:val="20"/>
                      <w:szCs w:val="20"/>
                      <w:lang w:val="sr-Cyrl-CS"/>
                    </w:rPr>
                  </w:pPr>
                  <w:r w:rsidRPr="00B62AD3">
                    <w:rPr>
                      <w:sz w:val="20"/>
                      <w:szCs w:val="20"/>
                    </w:rPr>
                    <w:t>Colloquium, class participation</w:t>
                  </w:r>
                </w:p>
              </w:tc>
            </w:tr>
            <w:tr w:rsidR="007800A1" w:rsidRPr="00B62AD3" w14:paraId="0F96F63F" w14:textId="77777777">
              <w:tc>
                <w:tcPr>
                  <w:tcW w:w="1271" w:type="dxa"/>
                </w:tcPr>
                <w:p w14:paraId="78843EB8" w14:textId="77777777" w:rsidR="007800A1" w:rsidRPr="00B62AD3" w:rsidRDefault="007800A1" w:rsidP="007800A1">
                  <w:pPr>
                    <w:jc w:val="center"/>
                    <w:rPr>
                      <w:sz w:val="20"/>
                      <w:szCs w:val="20"/>
                    </w:rPr>
                  </w:pPr>
                  <w:r w:rsidRPr="00B62AD3">
                    <w:rPr>
                      <w:sz w:val="20"/>
                      <w:szCs w:val="20"/>
                    </w:rPr>
                    <w:t>O6</w:t>
                  </w:r>
                </w:p>
              </w:tc>
              <w:tc>
                <w:tcPr>
                  <w:tcW w:w="3119" w:type="dxa"/>
                </w:tcPr>
                <w:p w14:paraId="04670D70" w14:textId="77777777" w:rsidR="007800A1" w:rsidRPr="00B62AD3" w:rsidRDefault="007800A1" w:rsidP="007800A1">
                  <w:pPr>
                    <w:jc w:val="center"/>
                    <w:rPr>
                      <w:sz w:val="20"/>
                      <w:szCs w:val="20"/>
                      <w:lang w:val="sr-Cyrl-CS"/>
                    </w:rPr>
                  </w:pPr>
                  <w:r w:rsidRPr="00B62AD3">
                    <w:rPr>
                      <w:sz w:val="20"/>
                      <w:szCs w:val="20"/>
                    </w:rPr>
                    <w:t>М2, М5</w:t>
                  </w:r>
                </w:p>
              </w:tc>
              <w:tc>
                <w:tcPr>
                  <w:tcW w:w="6095" w:type="dxa"/>
                </w:tcPr>
                <w:p w14:paraId="007B2715" w14:textId="77777777" w:rsidR="007800A1" w:rsidRPr="00B62AD3" w:rsidRDefault="007800A1" w:rsidP="007800A1">
                  <w:pPr>
                    <w:jc w:val="center"/>
                    <w:rPr>
                      <w:sz w:val="20"/>
                      <w:szCs w:val="20"/>
                      <w:lang w:val="sr-Cyrl-CS"/>
                    </w:rPr>
                  </w:pPr>
                  <w:r w:rsidRPr="00B62AD3">
                    <w:rPr>
                      <w:sz w:val="20"/>
                      <w:szCs w:val="20"/>
                    </w:rPr>
                    <w:t>Colloquium, class participation</w:t>
                  </w:r>
                </w:p>
              </w:tc>
            </w:tr>
            <w:tr w:rsidR="007800A1" w:rsidRPr="00B62AD3" w14:paraId="0B2260CF" w14:textId="77777777">
              <w:tc>
                <w:tcPr>
                  <w:tcW w:w="1271" w:type="dxa"/>
                </w:tcPr>
                <w:p w14:paraId="2D718969" w14:textId="77777777" w:rsidR="007800A1" w:rsidRPr="00B62AD3" w:rsidRDefault="007800A1" w:rsidP="007800A1">
                  <w:pPr>
                    <w:jc w:val="center"/>
                    <w:rPr>
                      <w:sz w:val="20"/>
                      <w:szCs w:val="20"/>
                    </w:rPr>
                  </w:pPr>
                  <w:r w:rsidRPr="00B62AD3">
                    <w:rPr>
                      <w:sz w:val="20"/>
                      <w:szCs w:val="20"/>
                    </w:rPr>
                    <w:t>O7</w:t>
                  </w:r>
                </w:p>
              </w:tc>
              <w:tc>
                <w:tcPr>
                  <w:tcW w:w="3119" w:type="dxa"/>
                </w:tcPr>
                <w:p w14:paraId="77B13ACC" w14:textId="77777777" w:rsidR="007800A1" w:rsidRPr="00B62AD3" w:rsidRDefault="007800A1" w:rsidP="007800A1">
                  <w:pPr>
                    <w:jc w:val="center"/>
                    <w:rPr>
                      <w:sz w:val="20"/>
                      <w:szCs w:val="20"/>
                      <w:lang w:val="sr-Cyrl-CS"/>
                    </w:rPr>
                  </w:pPr>
                  <w:r w:rsidRPr="00B62AD3">
                    <w:rPr>
                      <w:sz w:val="20"/>
                      <w:szCs w:val="20"/>
                      <w:lang w:val="sr-Cyrl-CS"/>
                    </w:rPr>
                    <w:t>М2, М5, М6</w:t>
                  </w:r>
                </w:p>
              </w:tc>
              <w:tc>
                <w:tcPr>
                  <w:tcW w:w="6095" w:type="dxa"/>
                </w:tcPr>
                <w:p w14:paraId="6529AEC3" w14:textId="77777777" w:rsidR="007800A1" w:rsidRPr="00B62AD3" w:rsidRDefault="007800A1" w:rsidP="007800A1">
                  <w:pPr>
                    <w:jc w:val="center"/>
                    <w:rPr>
                      <w:sz w:val="20"/>
                      <w:szCs w:val="20"/>
                      <w:lang w:val="sr-Cyrl-CS"/>
                    </w:rPr>
                  </w:pPr>
                  <w:r w:rsidRPr="00B62AD3">
                    <w:rPr>
                      <w:sz w:val="20"/>
                      <w:szCs w:val="20"/>
                    </w:rPr>
                    <w:t>Practical classes, class participation, project assignment</w:t>
                  </w:r>
                </w:p>
              </w:tc>
            </w:tr>
            <w:tr w:rsidR="007800A1" w:rsidRPr="00B62AD3" w14:paraId="159E8B92" w14:textId="77777777">
              <w:tc>
                <w:tcPr>
                  <w:tcW w:w="1271" w:type="dxa"/>
                </w:tcPr>
                <w:p w14:paraId="40E8A33D" w14:textId="77777777" w:rsidR="007800A1" w:rsidRPr="00B62AD3" w:rsidRDefault="007800A1" w:rsidP="007800A1">
                  <w:pPr>
                    <w:jc w:val="center"/>
                    <w:rPr>
                      <w:sz w:val="20"/>
                      <w:szCs w:val="20"/>
                    </w:rPr>
                  </w:pPr>
                  <w:r w:rsidRPr="00B62AD3">
                    <w:rPr>
                      <w:sz w:val="20"/>
                      <w:szCs w:val="20"/>
                    </w:rPr>
                    <w:t>O8</w:t>
                  </w:r>
                </w:p>
              </w:tc>
              <w:tc>
                <w:tcPr>
                  <w:tcW w:w="3119" w:type="dxa"/>
                </w:tcPr>
                <w:p w14:paraId="37CB4449" w14:textId="77777777" w:rsidR="007800A1" w:rsidRPr="00B62AD3" w:rsidRDefault="007800A1" w:rsidP="007800A1">
                  <w:pPr>
                    <w:jc w:val="center"/>
                    <w:rPr>
                      <w:sz w:val="20"/>
                      <w:szCs w:val="20"/>
                      <w:lang w:val="sr-Cyrl-CS"/>
                    </w:rPr>
                  </w:pPr>
                  <w:r w:rsidRPr="00B62AD3">
                    <w:rPr>
                      <w:sz w:val="20"/>
                      <w:szCs w:val="20"/>
                      <w:lang w:val="sr-Cyrl-CS"/>
                    </w:rPr>
                    <w:t>М2, М5</w:t>
                  </w:r>
                </w:p>
              </w:tc>
              <w:tc>
                <w:tcPr>
                  <w:tcW w:w="6095" w:type="dxa"/>
                </w:tcPr>
                <w:p w14:paraId="0C07784B" w14:textId="77777777" w:rsidR="007800A1" w:rsidRPr="00B62AD3" w:rsidRDefault="007800A1" w:rsidP="007800A1">
                  <w:pPr>
                    <w:jc w:val="center"/>
                    <w:rPr>
                      <w:sz w:val="20"/>
                      <w:szCs w:val="20"/>
                      <w:lang w:val="sr-Cyrl-CS"/>
                    </w:rPr>
                  </w:pPr>
                  <w:r w:rsidRPr="00B62AD3">
                    <w:rPr>
                      <w:sz w:val="20"/>
                      <w:szCs w:val="20"/>
                    </w:rPr>
                    <w:t>Practical classes, class participation, project assignment</w:t>
                  </w:r>
                </w:p>
              </w:tc>
            </w:tr>
            <w:tr w:rsidR="007800A1" w:rsidRPr="00B62AD3" w14:paraId="574734A0" w14:textId="77777777">
              <w:tc>
                <w:tcPr>
                  <w:tcW w:w="1271" w:type="dxa"/>
                </w:tcPr>
                <w:p w14:paraId="7E5D2DF6" w14:textId="77777777" w:rsidR="007800A1" w:rsidRPr="00B62AD3" w:rsidRDefault="007800A1" w:rsidP="007800A1">
                  <w:pPr>
                    <w:jc w:val="center"/>
                    <w:rPr>
                      <w:sz w:val="20"/>
                      <w:szCs w:val="20"/>
                    </w:rPr>
                  </w:pPr>
                  <w:r w:rsidRPr="00B62AD3">
                    <w:rPr>
                      <w:sz w:val="20"/>
                      <w:szCs w:val="20"/>
                    </w:rPr>
                    <w:t>O9</w:t>
                  </w:r>
                </w:p>
              </w:tc>
              <w:tc>
                <w:tcPr>
                  <w:tcW w:w="3119" w:type="dxa"/>
                </w:tcPr>
                <w:p w14:paraId="57B932F9" w14:textId="77777777" w:rsidR="007800A1" w:rsidRPr="00B62AD3" w:rsidRDefault="007800A1" w:rsidP="007800A1">
                  <w:pPr>
                    <w:jc w:val="center"/>
                    <w:rPr>
                      <w:sz w:val="20"/>
                      <w:szCs w:val="20"/>
                      <w:lang w:val="sr-Cyrl-CS"/>
                    </w:rPr>
                  </w:pPr>
                  <w:r w:rsidRPr="00B62AD3">
                    <w:rPr>
                      <w:sz w:val="20"/>
                      <w:szCs w:val="20"/>
                      <w:lang w:val="sr-Cyrl-CS"/>
                    </w:rPr>
                    <w:t>М3, М6</w:t>
                  </w:r>
                </w:p>
              </w:tc>
              <w:tc>
                <w:tcPr>
                  <w:tcW w:w="6095" w:type="dxa"/>
                </w:tcPr>
                <w:p w14:paraId="76E556FE" w14:textId="77777777" w:rsidR="007800A1" w:rsidRPr="00B62AD3" w:rsidRDefault="007800A1" w:rsidP="007800A1">
                  <w:pPr>
                    <w:jc w:val="center"/>
                    <w:rPr>
                      <w:sz w:val="20"/>
                      <w:szCs w:val="20"/>
                      <w:lang w:val="sr-Cyrl-CS"/>
                    </w:rPr>
                  </w:pPr>
                  <w:r w:rsidRPr="00B62AD3">
                    <w:rPr>
                      <w:sz w:val="20"/>
                      <w:szCs w:val="20"/>
                    </w:rPr>
                    <w:t>Practical classes, class participation</w:t>
                  </w:r>
                </w:p>
              </w:tc>
            </w:tr>
            <w:tr w:rsidR="007800A1" w:rsidRPr="00B62AD3" w14:paraId="2634D867" w14:textId="77777777">
              <w:tc>
                <w:tcPr>
                  <w:tcW w:w="1271" w:type="dxa"/>
                </w:tcPr>
                <w:p w14:paraId="61BABCC2" w14:textId="77777777" w:rsidR="007800A1" w:rsidRPr="00B62AD3" w:rsidRDefault="007800A1" w:rsidP="007800A1">
                  <w:pPr>
                    <w:jc w:val="center"/>
                    <w:rPr>
                      <w:sz w:val="20"/>
                      <w:szCs w:val="20"/>
                    </w:rPr>
                  </w:pPr>
                  <w:r w:rsidRPr="00B62AD3">
                    <w:rPr>
                      <w:sz w:val="20"/>
                      <w:szCs w:val="20"/>
                    </w:rPr>
                    <w:t>O10</w:t>
                  </w:r>
                </w:p>
              </w:tc>
              <w:tc>
                <w:tcPr>
                  <w:tcW w:w="3119" w:type="dxa"/>
                </w:tcPr>
                <w:p w14:paraId="53E84820" w14:textId="77777777" w:rsidR="007800A1" w:rsidRPr="00B62AD3" w:rsidRDefault="007800A1" w:rsidP="007800A1">
                  <w:pPr>
                    <w:jc w:val="center"/>
                    <w:rPr>
                      <w:sz w:val="20"/>
                      <w:szCs w:val="20"/>
                      <w:lang w:val="sr-Cyrl-CS"/>
                    </w:rPr>
                  </w:pPr>
                  <w:r w:rsidRPr="00B62AD3">
                    <w:rPr>
                      <w:sz w:val="20"/>
                      <w:szCs w:val="20"/>
                    </w:rPr>
                    <w:t>М4, М5, М7</w:t>
                  </w:r>
                </w:p>
              </w:tc>
              <w:tc>
                <w:tcPr>
                  <w:tcW w:w="6095" w:type="dxa"/>
                </w:tcPr>
                <w:p w14:paraId="1123D1D0" w14:textId="77777777" w:rsidR="007800A1" w:rsidRPr="00B62AD3" w:rsidRDefault="007800A1" w:rsidP="007800A1">
                  <w:pPr>
                    <w:jc w:val="center"/>
                    <w:rPr>
                      <w:sz w:val="20"/>
                      <w:szCs w:val="20"/>
                      <w:lang w:val="sr-Cyrl-CS"/>
                    </w:rPr>
                  </w:pPr>
                  <w:r w:rsidRPr="00B62AD3">
                    <w:rPr>
                      <w:sz w:val="20"/>
                      <w:szCs w:val="20"/>
                    </w:rPr>
                    <w:t>Project assignment</w:t>
                  </w:r>
                </w:p>
              </w:tc>
            </w:tr>
            <w:tr w:rsidR="007800A1" w:rsidRPr="00B62AD3" w14:paraId="4B71B8BF" w14:textId="77777777">
              <w:tc>
                <w:tcPr>
                  <w:tcW w:w="1271" w:type="dxa"/>
                </w:tcPr>
                <w:p w14:paraId="545EB7F7" w14:textId="77777777" w:rsidR="007800A1" w:rsidRPr="00B62AD3" w:rsidRDefault="007800A1" w:rsidP="007800A1">
                  <w:pPr>
                    <w:jc w:val="center"/>
                    <w:rPr>
                      <w:sz w:val="20"/>
                      <w:szCs w:val="20"/>
                    </w:rPr>
                  </w:pPr>
                  <w:r w:rsidRPr="00B62AD3">
                    <w:rPr>
                      <w:sz w:val="20"/>
                      <w:szCs w:val="20"/>
                    </w:rPr>
                    <w:t>O11</w:t>
                  </w:r>
                </w:p>
              </w:tc>
              <w:tc>
                <w:tcPr>
                  <w:tcW w:w="3119" w:type="dxa"/>
                </w:tcPr>
                <w:p w14:paraId="50C462AF" w14:textId="77777777" w:rsidR="007800A1" w:rsidRPr="00B62AD3" w:rsidRDefault="007800A1" w:rsidP="007800A1">
                  <w:pPr>
                    <w:jc w:val="center"/>
                    <w:rPr>
                      <w:sz w:val="20"/>
                      <w:szCs w:val="20"/>
                      <w:lang w:val="sr-Cyrl-CS"/>
                    </w:rPr>
                  </w:pPr>
                  <w:r w:rsidRPr="00B62AD3">
                    <w:rPr>
                      <w:sz w:val="20"/>
                      <w:szCs w:val="20"/>
                      <w:lang w:val="sr-Cyrl-CS"/>
                    </w:rPr>
                    <w:t>М1, М2, М5</w:t>
                  </w:r>
                </w:p>
              </w:tc>
              <w:tc>
                <w:tcPr>
                  <w:tcW w:w="6095" w:type="dxa"/>
                </w:tcPr>
                <w:p w14:paraId="190AB941" w14:textId="77777777" w:rsidR="007800A1" w:rsidRPr="00B62AD3" w:rsidRDefault="007800A1" w:rsidP="007800A1">
                  <w:pPr>
                    <w:jc w:val="center"/>
                    <w:rPr>
                      <w:sz w:val="20"/>
                      <w:szCs w:val="20"/>
                      <w:lang w:val="sr-Cyrl-CS"/>
                    </w:rPr>
                  </w:pPr>
                  <w:r w:rsidRPr="00B62AD3">
                    <w:rPr>
                      <w:sz w:val="20"/>
                      <w:szCs w:val="20"/>
                    </w:rPr>
                    <w:t>Test, class participation</w:t>
                  </w:r>
                </w:p>
              </w:tc>
            </w:tr>
            <w:tr w:rsidR="007800A1" w:rsidRPr="00B62AD3" w14:paraId="5AC1A35B" w14:textId="77777777">
              <w:tc>
                <w:tcPr>
                  <w:tcW w:w="1271" w:type="dxa"/>
                </w:tcPr>
                <w:p w14:paraId="64C951D3" w14:textId="77777777" w:rsidR="007800A1" w:rsidRPr="00B62AD3" w:rsidRDefault="007800A1" w:rsidP="007800A1">
                  <w:pPr>
                    <w:jc w:val="center"/>
                    <w:rPr>
                      <w:sz w:val="20"/>
                      <w:szCs w:val="20"/>
                    </w:rPr>
                  </w:pPr>
                  <w:r w:rsidRPr="00B62AD3">
                    <w:rPr>
                      <w:sz w:val="20"/>
                      <w:szCs w:val="20"/>
                    </w:rPr>
                    <w:t>O12</w:t>
                  </w:r>
                </w:p>
              </w:tc>
              <w:tc>
                <w:tcPr>
                  <w:tcW w:w="3119" w:type="dxa"/>
                </w:tcPr>
                <w:p w14:paraId="1A54EEB6" w14:textId="77777777" w:rsidR="007800A1" w:rsidRPr="00B62AD3" w:rsidRDefault="007800A1" w:rsidP="007800A1">
                  <w:pPr>
                    <w:jc w:val="center"/>
                    <w:rPr>
                      <w:sz w:val="20"/>
                      <w:szCs w:val="20"/>
                      <w:lang w:val="sr-Cyrl-CS"/>
                    </w:rPr>
                  </w:pPr>
                  <w:r w:rsidRPr="00B62AD3">
                    <w:rPr>
                      <w:sz w:val="20"/>
                      <w:szCs w:val="20"/>
                      <w:lang w:val="sr-Cyrl-CS"/>
                    </w:rPr>
                    <w:t>М5, М6, М7</w:t>
                  </w:r>
                </w:p>
              </w:tc>
              <w:tc>
                <w:tcPr>
                  <w:tcW w:w="6095" w:type="dxa"/>
                </w:tcPr>
                <w:p w14:paraId="4756748A" w14:textId="77777777" w:rsidR="007800A1" w:rsidRPr="00B62AD3" w:rsidRDefault="007800A1" w:rsidP="007800A1">
                  <w:pPr>
                    <w:jc w:val="center"/>
                    <w:rPr>
                      <w:sz w:val="20"/>
                      <w:szCs w:val="20"/>
                      <w:lang w:val="sr-Cyrl-CS"/>
                    </w:rPr>
                  </w:pPr>
                  <w:r w:rsidRPr="00B62AD3">
                    <w:rPr>
                      <w:sz w:val="20"/>
                      <w:szCs w:val="20"/>
                    </w:rPr>
                    <w:t>Final exam, project assignment</w:t>
                  </w:r>
                </w:p>
              </w:tc>
            </w:tr>
          </w:tbl>
          <w:p w14:paraId="2A0587FB" w14:textId="77777777" w:rsidR="007800A1" w:rsidRPr="00B62AD3" w:rsidRDefault="007800A1" w:rsidP="007800A1">
            <w:pPr>
              <w:pStyle w:val="Body"/>
              <w:tabs>
                <w:tab w:val="left" w:pos="567"/>
              </w:tabs>
              <w:spacing w:before="60" w:after="60"/>
              <w:ind w:left="720"/>
              <w:jc w:val="both"/>
              <w:rPr>
                <w:rFonts w:ascii="Times New Roman" w:hAnsi="Times New Roman" w:cs="Times New Roman"/>
                <w:sz w:val="20"/>
                <w:szCs w:val="20"/>
                <w:lang w:val="en-GB"/>
              </w:rPr>
            </w:pPr>
          </w:p>
        </w:tc>
      </w:tr>
      <w:tr w:rsidR="007800A1" w:rsidRPr="00B62AD3" w14:paraId="6032AC60" w14:textId="77777777" w:rsidTr="00D50B40">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27C8F5C5" w:rsidR="007800A1" w:rsidRPr="00B62AD3" w:rsidRDefault="00D50B40" w:rsidP="007800A1">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Assessment Methods (maximum number of points 100)</w:t>
            </w:r>
          </w:p>
        </w:tc>
      </w:tr>
      <w:tr w:rsidR="008A441C" w:rsidRPr="00B62AD3" w14:paraId="5906A9E5" w14:textId="77777777" w:rsidTr="007800A1">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68FDCF3E" w:rsidR="008A441C" w:rsidRPr="00B62AD3" w:rsidRDefault="008A441C" w:rsidP="008A441C">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b/>
                <w:bCs/>
                <w:sz w:val="20"/>
                <w:szCs w:val="20"/>
              </w:rPr>
              <w:t>Pre-Examination O</w:t>
            </w:r>
            <w:r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77777777" w:rsidR="008A441C" w:rsidRPr="00B62AD3" w:rsidRDefault="008A441C" w:rsidP="008A441C">
            <w:pPr>
              <w:pStyle w:val="Body"/>
              <w:tabs>
                <w:tab w:val="left" w:pos="567"/>
              </w:tabs>
              <w:spacing w:before="60" w:after="60"/>
              <w:rPr>
                <w:rFonts w:ascii="Times New Roman" w:hAnsi="Times New Roman" w:cs="Times New Roman"/>
                <w:sz w:val="20"/>
                <w:szCs w:val="20"/>
                <w:lang w:val="en-GB"/>
              </w:rPr>
            </w:pPr>
            <w:r w:rsidRPr="00B62AD3">
              <w:rPr>
                <w:rFonts w:ascii="Times New Roman" w:hAnsi="Times New Roman" w:cs="Times New Roman"/>
                <w:sz w:val="20"/>
                <w:szCs w:val="20"/>
                <w:lang w:val="en-GB"/>
              </w:rPr>
              <w:t>Points</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8A441C" w:rsidRPr="00B62AD3" w:rsidRDefault="008A441C" w:rsidP="008A441C">
            <w:pPr>
              <w:pStyle w:val="Body"/>
              <w:tabs>
                <w:tab w:val="left" w:pos="567"/>
              </w:tabs>
              <w:spacing w:before="60" w:after="60"/>
              <w:rPr>
                <w:rFonts w:ascii="Times New Roman" w:hAnsi="Times New Roman" w:cs="Times New Roman"/>
                <w:sz w:val="20"/>
                <w:szCs w:val="20"/>
                <w:lang w:val="en-GB"/>
              </w:rPr>
            </w:pPr>
            <w:r w:rsidRPr="00B62AD3">
              <w:rPr>
                <w:rFonts w:ascii="Times New Roman" w:hAnsi="Times New Roman" w:cs="Times New Roman"/>
                <w:b/>
                <w:iCs/>
                <w:sz w:val="20"/>
                <w:szCs w:val="20"/>
                <w:lang w:val="en-GB"/>
              </w:rPr>
              <w:t>Final exam</w:t>
            </w: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8A441C" w:rsidRPr="00B62AD3" w:rsidRDefault="008A441C" w:rsidP="008A441C">
            <w:pPr>
              <w:pStyle w:val="Body"/>
              <w:tabs>
                <w:tab w:val="left" w:pos="567"/>
              </w:tabs>
              <w:spacing w:before="60" w:after="60"/>
              <w:rPr>
                <w:rFonts w:ascii="Times New Roman" w:hAnsi="Times New Roman" w:cs="Times New Roman"/>
                <w:sz w:val="20"/>
                <w:szCs w:val="20"/>
                <w:lang w:val="en-GB"/>
              </w:rPr>
            </w:pPr>
            <w:r w:rsidRPr="00B62AD3">
              <w:rPr>
                <w:rFonts w:ascii="Times New Roman" w:hAnsi="Times New Roman" w:cs="Times New Roman"/>
                <w:sz w:val="20"/>
                <w:szCs w:val="20"/>
                <w:lang w:val="en-GB"/>
              </w:rPr>
              <w:t>Points</w:t>
            </w:r>
          </w:p>
        </w:tc>
      </w:tr>
      <w:tr w:rsidR="008A441C" w:rsidRPr="00B62AD3" w14:paraId="5EBE6EF0" w14:textId="77777777" w:rsidTr="007800A1">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7F7E2699" w:rsidR="008A441C" w:rsidRPr="00B62AD3" w:rsidRDefault="008A441C" w:rsidP="008A441C">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2EB060E3" w:rsidR="008A441C" w:rsidRPr="00B62AD3" w:rsidRDefault="008A441C" w:rsidP="008A441C">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20</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8A441C" w:rsidRPr="00B62AD3" w:rsidRDefault="008A441C" w:rsidP="008A441C">
            <w:pPr>
              <w:pStyle w:val="Body"/>
              <w:tabs>
                <w:tab w:val="left" w:pos="567"/>
              </w:tabs>
              <w:spacing w:before="60" w:after="60"/>
              <w:rPr>
                <w:rFonts w:ascii="Times New Roman" w:hAnsi="Times New Roman" w:cs="Times New Roman"/>
                <w:sz w:val="20"/>
                <w:szCs w:val="20"/>
                <w:lang w:val="en-GB"/>
              </w:rPr>
            </w:pPr>
            <w:r w:rsidRPr="00B62AD3">
              <w:rPr>
                <w:rFonts w:ascii="Times New Roman" w:hAnsi="Times New Roman" w:cs="Times New Roman"/>
                <w:sz w:val="20"/>
                <w:szCs w:val="20"/>
                <w:lang w:val="en-GB"/>
              </w:rPr>
              <w:t>Written exam</w:t>
            </w: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77777777" w:rsidR="008A441C" w:rsidRPr="00B62AD3" w:rsidRDefault="008A441C" w:rsidP="008A441C">
            <w:pPr>
              <w:tabs>
                <w:tab w:val="left" w:pos="567"/>
              </w:tabs>
              <w:spacing w:before="60" w:after="60"/>
              <w:rPr>
                <w:sz w:val="20"/>
                <w:szCs w:val="20"/>
                <w:lang w:val="en-GB"/>
              </w:rPr>
            </w:pPr>
            <w:r w:rsidRPr="00B62AD3">
              <w:rPr>
                <w:sz w:val="20"/>
                <w:szCs w:val="20"/>
                <w:lang w:val="en-GB"/>
              </w:rPr>
              <w:t>/</w:t>
            </w:r>
          </w:p>
        </w:tc>
      </w:tr>
      <w:tr w:rsidR="008A441C" w:rsidRPr="00B62AD3" w14:paraId="7B0AD1BF" w14:textId="77777777" w:rsidTr="007800A1">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618E6AA1" w:rsidR="008A441C" w:rsidRPr="00B62AD3" w:rsidRDefault="008A441C" w:rsidP="008A441C">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02B846" w14:textId="18170BCE" w:rsidR="008A441C" w:rsidRPr="00B62AD3" w:rsidRDefault="008A441C" w:rsidP="008A441C">
            <w:pPr>
              <w:pStyle w:val="Body"/>
              <w:tabs>
                <w:tab w:val="left" w:pos="567"/>
              </w:tabs>
              <w:spacing w:before="60" w:after="60"/>
              <w:rPr>
                <w:rFonts w:ascii="Times New Roman" w:hAnsi="Times New Roman" w:cs="Times New Roman"/>
                <w:sz w:val="20"/>
                <w:szCs w:val="20"/>
                <w:lang w:val="en-GB"/>
              </w:rPr>
            </w:pPr>
            <w:r w:rsidRPr="00B62AD3">
              <w:rPr>
                <w:sz w:val="20"/>
                <w:szCs w:val="20"/>
                <w:lang w:val="sr-Latn-RS"/>
              </w:rPr>
              <w:t>2</w:t>
            </w:r>
            <w:r w:rsidRPr="00B62AD3">
              <w:rPr>
                <w:sz w:val="20"/>
                <w:szCs w:val="20"/>
                <w:lang w:val="en-GB"/>
              </w:rPr>
              <w:t>0 (</w:t>
            </w:r>
            <w:r w:rsidRPr="00B62AD3">
              <w:rPr>
                <w:sz w:val="20"/>
                <w:szCs w:val="20"/>
                <w:lang w:val="sr-Latn-RS"/>
              </w:rPr>
              <w:t>2</w:t>
            </w:r>
            <w:r w:rsidRPr="00B62AD3">
              <w:rPr>
                <w:sz w:val="20"/>
                <w:szCs w:val="20"/>
                <w:lang w:val="en-GB"/>
              </w:rPr>
              <w:t>x10)</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642C0D" w14:textId="77777777" w:rsidR="008A441C" w:rsidRPr="00B62AD3" w:rsidRDefault="008A441C" w:rsidP="008A441C">
            <w:pPr>
              <w:pStyle w:val="Body"/>
              <w:tabs>
                <w:tab w:val="left" w:pos="567"/>
              </w:tabs>
              <w:spacing w:before="60" w:after="60"/>
              <w:rPr>
                <w:rFonts w:ascii="Times New Roman" w:hAnsi="Times New Roman" w:cs="Times New Roman"/>
                <w:sz w:val="20"/>
                <w:szCs w:val="20"/>
                <w:lang w:val="en-GB"/>
              </w:rPr>
            </w:pPr>
            <w:r w:rsidRPr="00B62AD3">
              <w:rPr>
                <w:rFonts w:ascii="Times New Roman" w:hAnsi="Times New Roman" w:cs="Times New Roman"/>
                <w:sz w:val="20"/>
                <w:szCs w:val="20"/>
                <w:lang w:val="en-GB"/>
              </w:rPr>
              <w:t>Oral exam</w:t>
            </w: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FAA14E" w14:textId="77777777" w:rsidR="008A441C" w:rsidRPr="00B62AD3" w:rsidRDefault="008A441C" w:rsidP="008A441C">
            <w:pPr>
              <w:spacing w:before="60" w:after="60"/>
              <w:rPr>
                <w:sz w:val="20"/>
                <w:szCs w:val="20"/>
                <w:lang w:val="en-GB"/>
              </w:rPr>
            </w:pPr>
            <w:r w:rsidRPr="00B62AD3">
              <w:rPr>
                <w:sz w:val="20"/>
                <w:szCs w:val="20"/>
                <w:lang w:val="sr-Latn-RS"/>
              </w:rPr>
              <w:t>5</w:t>
            </w:r>
            <w:r w:rsidRPr="00B62AD3">
              <w:rPr>
                <w:sz w:val="20"/>
                <w:szCs w:val="20"/>
                <w:lang w:val="en-GB"/>
              </w:rPr>
              <w:t>0</w:t>
            </w:r>
          </w:p>
        </w:tc>
      </w:tr>
      <w:tr w:rsidR="008A441C" w:rsidRPr="00B62AD3" w14:paraId="0BE89D94" w14:textId="77777777" w:rsidTr="007800A1">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48D40762" w:rsidR="008A441C" w:rsidRPr="00B62AD3" w:rsidRDefault="008A441C" w:rsidP="008A441C">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rPr>
              <w:t xml:space="preserve">Term papers </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50BF3DF8" w:rsidR="008A441C" w:rsidRPr="00B62AD3" w:rsidRDefault="008A441C" w:rsidP="008A441C">
            <w:pPr>
              <w:tabs>
                <w:tab w:val="left" w:pos="567"/>
              </w:tabs>
              <w:spacing w:before="60" w:after="60"/>
              <w:rPr>
                <w:sz w:val="20"/>
                <w:szCs w:val="20"/>
                <w:lang w:val="en-GB"/>
              </w:rPr>
            </w:pPr>
            <w:r>
              <w:rPr>
                <w:sz w:val="20"/>
                <w:szCs w:val="20"/>
                <w:lang w:val="sr-Latn-RS"/>
              </w:rPr>
              <w:t>10</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77777777" w:rsidR="008A441C" w:rsidRPr="00B62AD3" w:rsidRDefault="008A441C" w:rsidP="008A441C">
            <w:pPr>
              <w:pStyle w:val="Body"/>
              <w:tabs>
                <w:tab w:val="left" w:pos="567"/>
              </w:tabs>
              <w:spacing w:before="60" w:after="60"/>
              <w:rPr>
                <w:rFonts w:ascii="Times New Roman" w:hAnsi="Times New Roman" w:cs="Times New Roman"/>
                <w:sz w:val="20"/>
                <w:szCs w:val="20"/>
                <w:lang w:val="en-GB"/>
              </w:rPr>
            </w:pP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77777777" w:rsidR="008A441C" w:rsidRPr="00B62AD3" w:rsidRDefault="008A441C" w:rsidP="008A441C">
            <w:pPr>
              <w:spacing w:before="60" w:after="60"/>
              <w:rPr>
                <w:sz w:val="20"/>
                <w:szCs w:val="20"/>
                <w:lang w:val="en-GB"/>
              </w:rPr>
            </w:pPr>
          </w:p>
        </w:tc>
      </w:tr>
    </w:tbl>
    <w:p w14:paraId="53347531" w14:textId="77777777" w:rsidR="001B79EF" w:rsidRDefault="001B79EF">
      <w:pPr>
        <w:pStyle w:val="Body"/>
        <w:widowControl w:val="0"/>
        <w:rPr>
          <w:rFonts w:ascii="Times New Roman" w:hAnsi="Times New Roman" w:cs="Times New Roman"/>
        </w:rPr>
      </w:pPr>
    </w:p>
    <w:sectPr w:rsidR="001B79EF">
      <w:pgSz w:w="11900" w:h="16840"/>
      <w:pgMar w:top="720" w:right="720" w:bottom="720" w:left="720" w:header="706" w:footer="706"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default"/>
    <w:sig w:usb0="00000000" w:usb1="00000000"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2289"/>
    <w:multiLevelType w:val="multilevel"/>
    <w:tmpl w:val="02EE228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24451BDE"/>
    <w:multiLevelType w:val="multilevel"/>
    <w:tmpl w:val="24451B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9973987"/>
    <w:multiLevelType w:val="multilevel"/>
    <w:tmpl w:val="2997398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2C835765"/>
    <w:multiLevelType w:val="multilevel"/>
    <w:tmpl w:val="2C83576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B9702D8"/>
    <w:multiLevelType w:val="multilevel"/>
    <w:tmpl w:val="5B9702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79ED434D"/>
    <w:multiLevelType w:val="multilevel"/>
    <w:tmpl w:val="79ED434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CF64769"/>
    <w:multiLevelType w:val="multilevel"/>
    <w:tmpl w:val="7CF6476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450131233">
    <w:abstractNumId w:val="3"/>
  </w:num>
  <w:num w:numId="2" w16cid:durableId="859976314">
    <w:abstractNumId w:val="0"/>
  </w:num>
  <w:num w:numId="3" w16cid:durableId="1044867519">
    <w:abstractNumId w:val="5"/>
  </w:num>
  <w:num w:numId="4" w16cid:durableId="1924485223">
    <w:abstractNumId w:val="1"/>
  </w:num>
  <w:num w:numId="5" w16cid:durableId="649141471">
    <w:abstractNumId w:val="2"/>
  </w:num>
  <w:num w:numId="6" w16cid:durableId="1633830895">
    <w:abstractNumId w:val="6"/>
  </w:num>
  <w:num w:numId="7" w16cid:durableId="20165721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32602"/>
    <w:rsid w:val="00045EAD"/>
    <w:rsid w:val="0005613C"/>
    <w:rsid w:val="00105567"/>
    <w:rsid w:val="00192F3E"/>
    <w:rsid w:val="001B79EF"/>
    <w:rsid w:val="001F54FC"/>
    <w:rsid w:val="002011A8"/>
    <w:rsid w:val="00220D99"/>
    <w:rsid w:val="00234CBD"/>
    <w:rsid w:val="0024069D"/>
    <w:rsid w:val="00270C16"/>
    <w:rsid w:val="00282EFE"/>
    <w:rsid w:val="002A40A7"/>
    <w:rsid w:val="002A57C6"/>
    <w:rsid w:val="002E1476"/>
    <w:rsid w:val="00325620"/>
    <w:rsid w:val="00365985"/>
    <w:rsid w:val="00385793"/>
    <w:rsid w:val="00405D7A"/>
    <w:rsid w:val="00411BD1"/>
    <w:rsid w:val="004244F8"/>
    <w:rsid w:val="0042573C"/>
    <w:rsid w:val="00480888"/>
    <w:rsid w:val="004D1FFE"/>
    <w:rsid w:val="004F253C"/>
    <w:rsid w:val="00500B0B"/>
    <w:rsid w:val="0052252B"/>
    <w:rsid w:val="00523340"/>
    <w:rsid w:val="005464FD"/>
    <w:rsid w:val="005507C5"/>
    <w:rsid w:val="005842F8"/>
    <w:rsid w:val="00592A50"/>
    <w:rsid w:val="005C44A4"/>
    <w:rsid w:val="005D1C61"/>
    <w:rsid w:val="00614DE0"/>
    <w:rsid w:val="00641FAC"/>
    <w:rsid w:val="00662249"/>
    <w:rsid w:val="0066377C"/>
    <w:rsid w:val="00664504"/>
    <w:rsid w:val="00674A82"/>
    <w:rsid w:val="006D2C6B"/>
    <w:rsid w:val="006D6272"/>
    <w:rsid w:val="006E4013"/>
    <w:rsid w:val="00755A06"/>
    <w:rsid w:val="007604E9"/>
    <w:rsid w:val="007665F2"/>
    <w:rsid w:val="00774592"/>
    <w:rsid w:val="00774EDB"/>
    <w:rsid w:val="007800A1"/>
    <w:rsid w:val="007C0B15"/>
    <w:rsid w:val="007D5816"/>
    <w:rsid w:val="007F5EAC"/>
    <w:rsid w:val="007F75C2"/>
    <w:rsid w:val="00837E2E"/>
    <w:rsid w:val="008A441C"/>
    <w:rsid w:val="008A4D74"/>
    <w:rsid w:val="009E21AF"/>
    <w:rsid w:val="00A330F4"/>
    <w:rsid w:val="00A60CF7"/>
    <w:rsid w:val="00A85722"/>
    <w:rsid w:val="00AB345B"/>
    <w:rsid w:val="00AC561F"/>
    <w:rsid w:val="00AD7D31"/>
    <w:rsid w:val="00B62AD3"/>
    <w:rsid w:val="00B97188"/>
    <w:rsid w:val="00B974B1"/>
    <w:rsid w:val="00BA156B"/>
    <w:rsid w:val="00C2377E"/>
    <w:rsid w:val="00C64583"/>
    <w:rsid w:val="00CA26B3"/>
    <w:rsid w:val="00CA31FB"/>
    <w:rsid w:val="00CC51EC"/>
    <w:rsid w:val="00CE5C44"/>
    <w:rsid w:val="00D276F0"/>
    <w:rsid w:val="00D404B0"/>
    <w:rsid w:val="00D50B40"/>
    <w:rsid w:val="00D777A4"/>
    <w:rsid w:val="00DC6405"/>
    <w:rsid w:val="00E72084"/>
    <w:rsid w:val="00EF07E3"/>
    <w:rsid w:val="00F06D74"/>
    <w:rsid w:val="00F3363F"/>
    <w:rsid w:val="00F45F3B"/>
    <w:rsid w:val="00FA44D5"/>
    <w:rsid w:val="0F7167F1"/>
    <w:rsid w:val="10995265"/>
  </w:rsids>
  <m:mathPr>
    <m:mathFont m:val="Cambria Math"/>
    <m:brkBin m:val="before"/>
    <m:brkBinSub m:val="--"/>
    <m:smallFrac m:val="0"/>
    <m:dispDef/>
    <m:lMargin m:val="0"/>
    <m:rMargin m:val="0"/>
    <m:defJc m:val="centerGroup"/>
    <m:wrapIndent m:val="1440"/>
    <m:intLim m:val="subSup"/>
    <m:naryLim m:val="undOvr"/>
  </m:mathPr>
  <w:themeFontLang w:val="sr-Latn-C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BB603"/>
  <w15:docId w15:val="{26A6AA3B-8C52-4CE4-8E2C-D8B9358E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qFormat/>
    <w:rPr>
      <w:u w:val="single"/>
    </w:rPr>
  </w:style>
  <w:style w:type="paragraph" w:styleId="NormalWeb">
    <w:name w:val="Normal (Web)"/>
    <w:basedOn w:val="Normal"/>
    <w:uiPriority w:val="99"/>
    <w:unhideWhenUsed/>
    <w:qFormat/>
    <w:pPr>
      <w:spacing w:before="100" w:beforeAutospacing="1" w:after="100" w:afterAutospacing="1"/>
    </w:pPr>
    <w:rPr>
      <w:rFonts w:eastAsia="Times New Roman"/>
    </w:rPr>
  </w:style>
  <w:style w:type="character" w:styleId="Strong">
    <w:name w:val="Strong"/>
    <w:basedOn w:val="DefaultParagraphFont"/>
    <w:uiPriority w:val="22"/>
    <w:qFormat/>
    <w:rPr>
      <w:b/>
      <w:bCs/>
    </w:rPr>
  </w:style>
  <w:style w:type="table" w:styleId="TableGrid">
    <w:name w:val="Table Grid"/>
    <w:basedOn w:val="TableNormal"/>
    <w:uiPriority w:val="39"/>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qFormat/>
    <w:rPr>
      <w:rFonts w:ascii="Calibri" w:hAnsi="Calibri" w:cs="Arial Unicode MS"/>
      <w:color w:val="000000"/>
      <w:sz w:val="22"/>
      <w:szCs w:val="22"/>
      <w:u w:color="000000"/>
    </w:rPr>
  </w:style>
  <w:style w:type="paragraph" w:styleId="ListParagraph">
    <w:name w:val="List Paragraph"/>
    <w:uiPriority w:val="34"/>
    <w:qFormat/>
    <w:pPr>
      <w:ind w:left="720"/>
    </w:pPr>
    <w:rPr>
      <w:rFonts w:ascii="Calibri" w:hAnsi="Calibri" w:cs="Arial Unicode MS"/>
      <w:color w:val="000000"/>
      <w:sz w:val="22"/>
      <w:szCs w:val="22"/>
      <w:u w:color="000000"/>
    </w:rPr>
  </w:style>
  <w:style w:type="character" w:customStyle="1" w:styleId="HeaderChar">
    <w:name w:val="Header Char"/>
    <w:basedOn w:val="DefaultParagraphFont"/>
    <w:link w:val="Header"/>
    <w:uiPriority w:val="99"/>
    <w:qFormat/>
    <w:rPr>
      <w:sz w:val="24"/>
      <w:szCs w:val="24"/>
    </w:rPr>
  </w:style>
  <w:style w:type="character" w:customStyle="1" w:styleId="FooterChar">
    <w:name w:val="Footer Char"/>
    <w:basedOn w:val="DefaultParagraphFont"/>
    <w:link w:val="Footer"/>
    <w:uiPriority w:val="99"/>
    <w:qFormat/>
    <w:rPr>
      <w:sz w:val="24"/>
      <w:szCs w:val="24"/>
    </w:rPr>
  </w:style>
  <w:style w:type="paragraph" w:customStyle="1" w:styleId="Revision1">
    <w:name w:val="Revision1"/>
    <w:hidden/>
    <w:uiPriority w:val="99"/>
    <w:semiHidden/>
    <w:qFormat/>
    <w:rPr>
      <w:sz w:val="24"/>
      <w:szCs w:val="24"/>
    </w:rPr>
  </w:style>
  <w:style w:type="character" w:customStyle="1" w:styleId="rynqvb">
    <w:name w:val="rynqvb"/>
    <w:basedOn w:val="DefaultParagraphFont"/>
    <w:qFormat/>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fin.gov.r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Pr>
      <a:bodyPr rot="0" spcFirstLastPara="1" vertOverflow="overflow" horzOverflow="overflow" vert="horz" wrap="square" lIns="45719" tIns="45719" rIns="45719" bIns="45719"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268B2-8E7F-48D4-B439-8B72EEA7D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1005</Words>
  <Characters>5730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6</cp:revision>
  <dcterms:created xsi:type="dcterms:W3CDTF">2026-03-23T08:29:00Z</dcterms:created>
  <dcterms:modified xsi:type="dcterms:W3CDTF">2026-06-03T11:58:00Z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9AAF9C58479242EA9E0650E5ECA55F5F_13</vt:lpwstr>
  </property>
  <property fmtid="{D5CDD505-2E9C-101B-9397-08002B2CF9AE}" pid="4" name="GrammarlyDocumentId">
    <vt:lpwstr>f558b444-219d-44b0-be0a-26aea11b3fc6</vt:lpwstr>
  </property>
</Properties>
</file>